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340624"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4F44C251" w:rsidR="005B48FE" w:rsidRPr="007D65A1" w:rsidRDefault="00152989" w:rsidP="005B48FE">
            <w:pPr>
              <w:contextualSpacing/>
            </w:pPr>
            <w:r>
              <w:t>Gary Sutherland</w:t>
            </w:r>
            <w:r w:rsidRPr="007D65A1">
              <w:t xml:space="preserve"> </w:t>
            </w:r>
            <w:r w:rsidR="00DC03C6" w:rsidRPr="007D65A1">
              <w:t xml:space="preserve">– </w:t>
            </w:r>
            <w:r w:rsidR="005B48FE" w:rsidRPr="007D65A1">
              <w:t>Operations Director</w:t>
            </w:r>
            <w:r w:rsidR="001242B7">
              <w:t xml:space="preserve"> </w:t>
            </w:r>
          </w:p>
          <w:p w14:paraId="1CB3EC23" w14:textId="32051C11" w:rsidR="00032521" w:rsidRDefault="00DC03C6" w:rsidP="0004635D">
            <w:pPr>
              <w:contextualSpacing/>
            </w:pPr>
            <w:r w:rsidRPr="007D65A1">
              <w:t xml:space="preserve">Peter Upper – Men’s League </w:t>
            </w:r>
            <w:r w:rsidR="00F31A78">
              <w:t>Director</w:t>
            </w:r>
            <w:r w:rsidR="00C0080E">
              <w:t xml:space="preserve"> </w:t>
            </w:r>
          </w:p>
          <w:p w14:paraId="58A00208" w14:textId="2D7C85EA" w:rsidR="00D42D84" w:rsidRPr="007D65A1" w:rsidRDefault="00BF6373" w:rsidP="00567AEB">
            <w:pPr>
              <w:contextualSpacing/>
            </w:pPr>
            <w:r>
              <w:t>Greg Rash</w:t>
            </w:r>
            <w:r w:rsidR="00032521" w:rsidRPr="007D65A1">
              <w:t xml:space="preserve"> – Membership Director</w:t>
            </w:r>
          </w:p>
        </w:tc>
        <w:tc>
          <w:tcPr>
            <w:tcW w:w="5245" w:type="dxa"/>
          </w:tcPr>
          <w:p w14:paraId="52700E6E" w14:textId="3ABB9446" w:rsidR="009743D1" w:rsidRPr="007D65A1" w:rsidRDefault="009743D1" w:rsidP="00D42D84">
            <w:pPr>
              <w:contextualSpacing/>
            </w:pPr>
            <w:r w:rsidRPr="007D65A1">
              <w:t>Michelle Sing – Women’s League Director</w:t>
            </w:r>
            <w:r w:rsidR="0004635D">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F4159C1" w14:textId="77777777" w:rsidR="00152989" w:rsidRDefault="00152989" w:rsidP="00152989">
            <w:pPr>
              <w:contextualSpacing/>
            </w:pPr>
            <w:r>
              <w:t xml:space="preserve">Barb Crowley </w:t>
            </w:r>
            <w:r w:rsidRPr="007D65A1">
              <w:t>– Social Director</w:t>
            </w:r>
          </w:p>
          <w:p w14:paraId="35759440" w14:textId="6BDC5C35" w:rsidR="002057D5" w:rsidRDefault="002057D5" w:rsidP="002057D5">
            <w:pPr>
              <w:contextualSpacing/>
            </w:pPr>
            <w:r>
              <w:t>Jas Khera – Director at Large</w:t>
            </w:r>
            <w:r w:rsidRPr="007D65A1">
              <w:t xml:space="preserve"> </w:t>
            </w:r>
          </w:p>
          <w:p w14:paraId="076C3F22" w14:textId="71352906" w:rsidR="000205D7" w:rsidRPr="007D65A1" w:rsidRDefault="00D87948" w:rsidP="000205D7">
            <w:pPr>
              <w:contextualSpacing/>
            </w:pPr>
            <w:r>
              <w:t>Jacquie Breadon</w:t>
            </w:r>
            <w:r w:rsidR="00152989">
              <w:t xml:space="preserve"> </w:t>
            </w:r>
            <w:r w:rsidR="000205D7" w:rsidRPr="007D65A1">
              <w:t>– Junior Development Dir</w:t>
            </w:r>
            <w:r w:rsidR="00733364">
              <w:t xml:space="preserve">ector </w:t>
            </w:r>
          </w:p>
          <w:p w14:paraId="0D7AC77F" w14:textId="3FF12AAB" w:rsidR="00032521" w:rsidRPr="007D65A1" w:rsidRDefault="008E0FFD" w:rsidP="00D04FCE">
            <w:pPr>
              <w:contextualSpacing/>
            </w:pPr>
            <w:r w:rsidRPr="007D65A1">
              <w:t>Eliza Haight – Club Manager</w:t>
            </w:r>
            <w:r w:rsidR="00C0080E">
              <w:t xml:space="preserve"> </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6819FEC8" w:rsidR="008F17A6" w:rsidRPr="007C3152" w:rsidRDefault="00CC5D0B" w:rsidP="009154C0">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F06091">
        <w:rPr>
          <w:rFonts w:ascii="Calibri" w:hAnsi="Calibri" w:cs="Calibri"/>
          <w:lang w:val="en-US"/>
        </w:rPr>
        <w:t>Jan 12, 2022</w:t>
      </w:r>
      <w:r w:rsidR="00444E6C">
        <w:rPr>
          <w:rFonts w:ascii="Calibri" w:hAnsi="Calibri" w:cs="Calibri"/>
          <w:lang w:val="en-US"/>
        </w:rPr>
        <w:t xml:space="preserve">.  </w:t>
      </w:r>
    </w:p>
    <w:p w14:paraId="4C287EA9" w14:textId="77777777" w:rsidR="005B1AB2" w:rsidRPr="00FD76B9"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73E7962B" w14:textId="6EF5DBC6" w:rsidR="0006622B" w:rsidRPr="00FD76B9" w:rsidRDefault="00DC2877" w:rsidP="00A40979">
      <w:pPr>
        <w:pStyle w:val="ListParagraph"/>
        <w:widowControl w:val="0"/>
        <w:numPr>
          <w:ilvl w:val="0"/>
          <w:numId w:val="1"/>
        </w:numPr>
        <w:autoSpaceDE w:val="0"/>
        <w:autoSpaceDN w:val="0"/>
        <w:adjustRightInd w:val="0"/>
        <w:spacing w:before="120" w:after="0" w:line="240" w:lineRule="auto"/>
        <w:ind w:hanging="357"/>
        <w:rPr>
          <w:rFonts w:ascii="Calibri" w:hAnsi="Calibri" w:cs="Calibri"/>
          <w:lang w:val="en-US"/>
        </w:rPr>
      </w:pPr>
      <w:r w:rsidRPr="00FD76B9">
        <w:rPr>
          <w:rFonts w:ascii="Calibri" w:hAnsi="Calibri" w:cs="Calibri"/>
          <w:b/>
          <w:lang w:val="en-US"/>
        </w:rPr>
        <w:t xml:space="preserve">General Board Items </w:t>
      </w:r>
      <w:r w:rsidRPr="00FD76B9">
        <w:rPr>
          <w:rFonts w:ascii="Calibri" w:hAnsi="Calibri" w:cs="Calibri"/>
          <w:lang w:val="en-US"/>
        </w:rPr>
        <w:t xml:space="preserve">– </w:t>
      </w:r>
      <w:r w:rsidR="00733364" w:rsidRPr="00FD76B9">
        <w:rPr>
          <w:rFonts w:ascii="Calibri" w:hAnsi="Calibri" w:cs="Calibri"/>
          <w:lang w:val="en-US"/>
        </w:rPr>
        <w:t xml:space="preserve">Lawrence </w:t>
      </w:r>
    </w:p>
    <w:p w14:paraId="18D050FD" w14:textId="77777777" w:rsidR="00FD76B9" w:rsidRPr="00FD76B9" w:rsidRDefault="00D761C6" w:rsidP="001A602D">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sidRPr="00FD76B9">
        <w:rPr>
          <w:rFonts w:ascii="Calibri" w:hAnsi="Calibri" w:cs="Calibri"/>
          <w:lang w:val="en-US"/>
        </w:rPr>
        <w:t>Bubble R</w:t>
      </w:r>
      <w:r w:rsidR="00175955" w:rsidRPr="00FD76B9">
        <w:rPr>
          <w:rFonts w:ascii="Calibri" w:hAnsi="Calibri" w:cs="Calibri"/>
          <w:lang w:val="en-US"/>
        </w:rPr>
        <w:t xml:space="preserve">eplacement </w:t>
      </w:r>
      <w:r w:rsidR="00FD76B9">
        <w:rPr>
          <w:rFonts w:ascii="Calibri" w:hAnsi="Calibri" w:cs="Calibri"/>
          <w:lang w:val="en-US"/>
        </w:rPr>
        <w:t>Project</w:t>
      </w:r>
    </w:p>
    <w:p w14:paraId="4D831890" w14:textId="205A51EB" w:rsidR="00FD76B9" w:rsidRPr="00FD76B9" w:rsidRDefault="00FD76B9" w:rsidP="001A602D">
      <w:pPr>
        <w:pStyle w:val="ListParagraph"/>
        <w:widowControl w:val="0"/>
        <w:numPr>
          <w:ilvl w:val="3"/>
          <w:numId w:val="1"/>
        </w:numPr>
        <w:autoSpaceDE w:val="0"/>
        <w:autoSpaceDN w:val="0"/>
        <w:adjustRightInd w:val="0"/>
        <w:spacing w:before="120" w:after="120" w:line="240" w:lineRule="auto"/>
        <w:ind w:left="993" w:hanging="142"/>
        <w:rPr>
          <w:rFonts w:ascii="Calibri" w:hAnsi="Calibri" w:cs="Calibri"/>
          <w:i/>
          <w:lang w:val="en-US"/>
        </w:rPr>
      </w:pPr>
      <w:r w:rsidRPr="00FD76B9">
        <w:rPr>
          <w:rFonts w:ascii="Calibri" w:hAnsi="Calibri" w:cs="Calibri"/>
          <w:lang w:val="en-US"/>
        </w:rPr>
        <w:t xml:space="preserve">As recommended by the </w:t>
      </w:r>
      <w:r w:rsidR="006D4982">
        <w:rPr>
          <w:rFonts w:ascii="Calibri" w:hAnsi="Calibri" w:cs="Calibri"/>
          <w:lang w:val="en-US"/>
        </w:rPr>
        <w:t>Bubble Replacement C</w:t>
      </w:r>
      <w:r w:rsidRPr="00FD76B9">
        <w:rPr>
          <w:rFonts w:ascii="Calibri" w:hAnsi="Calibri" w:cs="Calibri"/>
          <w:lang w:val="en-US"/>
        </w:rPr>
        <w:t xml:space="preserve">ommittee. </w:t>
      </w:r>
      <w:r w:rsidRPr="00FD76B9">
        <w:rPr>
          <w:rFonts w:ascii="Calibri" w:hAnsi="Calibri" w:cs="Calibri"/>
          <w:i/>
          <w:lang w:val="en-US"/>
        </w:rPr>
        <w:t xml:space="preserve">Motion: Approve the quote from Farley for $453,754 CAD to purchase the bubble, and approve the quote from Brite Court for $48,000 USD (approx. $61k CAD) to purchase 60 LED lights. The sum of the two is close to $515,000 and is within the $524,000 CAD budget previously approved. – Motion is passed unanimously. </w:t>
      </w:r>
    </w:p>
    <w:p w14:paraId="39522A47" w14:textId="1D750115" w:rsidR="00FD76B9" w:rsidRPr="00FD76B9" w:rsidRDefault="00FD76B9" w:rsidP="001A602D">
      <w:pPr>
        <w:pStyle w:val="ListParagraph"/>
        <w:widowControl w:val="0"/>
        <w:numPr>
          <w:ilvl w:val="3"/>
          <w:numId w:val="1"/>
        </w:numPr>
        <w:autoSpaceDE w:val="0"/>
        <w:autoSpaceDN w:val="0"/>
        <w:adjustRightInd w:val="0"/>
        <w:spacing w:before="120" w:after="120" w:line="240" w:lineRule="auto"/>
        <w:ind w:left="993" w:hanging="142"/>
        <w:rPr>
          <w:rFonts w:ascii="Calibri" w:hAnsi="Calibri" w:cs="Calibri"/>
          <w:i/>
          <w:lang w:val="en-US"/>
        </w:rPr>
      </w:pPr>
      <w:r w:rsidRPr="00FD76B9">
        <w:rPr>
          <w:rFonts w:ascii="Calibri" w:hAnsi="Calibri" w:cs="Calibri"/>
          <w:i/>
          <w:lang w:val="en-US"/>
        </w:rPr>
        <w:t>Motion: Transfer $200,000 from the General Fund to the Restricted Fund t</w:t>
      </w:r>
      <w:r w:rsidR="006D4982">
        <w:rPr>
          <w:rFonts w:ascii="Calibri" w:hAnsi="Calibri" w:cs="Calibri"/>
          <w:i/>
          <w:lang w:val="en-US"/>
        </w:rPr>
        <w:t>o pay for bubble related costs</w:t>
      </w:r>
      <w:r w:rsidRPr="00FD76B9">
        <w:rPr>
          <w:rFonts w:ascii="Calibri" w:hAnsi="Calibri" w:cs="Calibri"/>
          <w:i/>
          <w:lang w:val="en-US"/>
        </w:rPr>
        <w:t xml:space="preserve">. – Motion is passed unanimously. </w:t>
      </w:r>
    </w:p>
    <w:p w14:paraId="4A7E850F" w14:textId="02F8859F" w:rsidR="003B447E" w:rsidRPr="001A602D" w:rsidRDefault="00FD76B9" w:rsidP="001A602D">
      <w:pPr>
        <w:pStyle w:val="ListParagraph"/>
        <w:widowControl w:val="0"/>
        <w:numPr>
          <w:ilvl w:val="2"/>
          <w:numId w:val="1"/>
        </w:numPr>
        <w:autoSpaceDE w:val="0"/>
        <w:autoSpaceDN w:val="0"/>
        <w:adjustRightInd w:val="0"/>
        <w:spacing w:before="120" w:after="120" w:line="240" w:lineRule="auto"/>
        <w:ind w:left="993" w:hanging="284"/>
        <w:rPr>
          <w:rFonts w:ascii="Calibri" w:hAnsi="Calibri" w:cs="Calibri"/>
          <w:lang w:val="en-US"/>
        </w:rPr>
      </w:pPr>
      <w:r w:rsidRPr="00FD76B9">
        <w:rPr>
          <w:rFonts w:ascii="Calibri" w:hAnsi="Calibri" w:cs="Calibri"/>
          <w:lang w:val="en-US"/>
        </w:rPr>
        <w:t xml:space="preserve">Outdoor court allocation (May) – We asked Burnaby to allocate </w:t>
      </w:r>
      <w:r w:rsidRPr="00FD76B9">
        <w:rPr>
          <w:rFonts w:ascii="Calibri" w:hAnsi="Calibri" w:cs="Calibri"/>
          <w:color w:val="000000"/>
          <w:lang w:val="en-US"/>
        </w:rPr>
        <w:t xml:space="preserve">outdoor courts in May during construction on the back courts and were granted 3 courts for BTC (courts 10, 11, &amp; 12). One court will be allocated to coaching, two for member bookings. </w:t>
      </w:r>
    </w:p>
    <w:p w14:paraId="116456F1" w14:textId="77777777" w:rsidR="00750830" w:rsidRPr="007B7C09" w:rsidRDefault="00750830" w:rsidP="007B7C09">
      <w:pPr>
        <w:widowControl w:val="0"/>
        <w:autoSpaceDE w:val="0"/>
        <w:autoSpaceDN w:val="0"/>
        <w:adjustRightInd w:val="0"/>
        <w:spacing w:before="120" w:after="0" w:line="240" w:lineRule="auto"/>
        <w:rPr>
          <w:rFonts w:ascii="Calibri" w:hAnsi="Calibri" w:cs="Calibri"/>
          <w:lang w:val="en-US"/>
        </w:rPr>
      </w:pPr>
    </w:p>
    <w:p w14:paraId="42B40B66" w14:textId="77777777" w:rsidR="00157092" w:rsidRPr="00333E43" w:rsidRDefault="00157092" w:rsidP="00A40979">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6241A365" w14:textId="77777777" w:rsidR="001A602D" w:rsidRPr="001A602D" w:rsidRDefault="001A602D" w:rsidP="001A602D">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sidRPr="001A602D">
        <w:t xml:space="preserve">Jan 2022 Results are on track: Surplus $100.3k vs $52.0k Budget, $48.3k above budget. </w:t>
      </w:r>
      <w:r w:rsidRPr="001A602D">
        <w:rPr>
          <w:bCs/>
        </w:rPr>
        <w:t xml:space="preserve">Revenues $277.9k vs. 226.6k Budget, $51.3k above budget. </w:t>
      </w:r>
      <w:r w:rsidRPr="001A602D">
        <w:t xml:space="preserve">Expenses are $3.1k above budget and within normal discretionary variances. </w:t>
      </w:r>
    </w:p>
    <w:p w14:paraId="24137491" w14:textId="77777777" w:rsidR="006A7ACF" w:rsidRPr="001A602D" w:rsidRDefault="006A7ACF"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p>
    <w:p w14:paraId="707F73BC" w14:textId="5615188E" w:rsidR="00601E40" w:rsidRPr="00601E40" w:rsidRDefault="00601E40" w:rsidP="00601E40">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601E40">
        <w:rPr>
          <w:rFonts w:ascii="Calibri" w:hAnsi="Calibri" w:cs="Calibri"/>
          <w:b/>
          <w:lang w:val="en-US"/>
        </w:rPr>
        <w:t>Programs Review</w:t>
      </w:r>
      <w:r>
        <w:rPr>
          <w:rFonts w:ascii="Calibri" w:hAnsi="Calibri" w:cs="Calibri"/>
          <w:lang w:val="en-US"/>
        </w:rPr>
        <w:t xml:space="preserve"> – Michelle</w:t>
      </w:r>
    </w:p>
    <w:p w14:paraId="320FA252" w14:textId="77777777" w:rsidR="00601E40" w:rsidRPr="00601E40" w:rsidRDefault="00601E40" w:rsidP="009154C0">
      <w:pPr>
        <w:pStyle w:val="ListParagraph"/>
        <w:widowControl w:val="0"/>
        <w:numPr>
          <w:ilvl w:val="1"/>
          <w:numId w:val="1"/>
        </w:numPr>
        <w:autoSpaceDE w:val="0"/>
        <w:autoSpaceDN w:val="0"/>
        <w:adjustRightInd w:val="0"/>
        <w:spacing w:before="120" w:after="0" w:line="240" w:lineRule="auto"/>
        <w:ind w:left="993" w:hanging="284"/>
        <w:rPr>
          <w:rFonts w:cs="Calibri"/>
          <w:lang w:val="en-US"/>
        </w:rPr>
      </w:pPr>
      <w:r w:rsidRPr="00601E40">
        <w:rPr>
          <w:rFonts w:cs="Calibri"/>
          <w:lang w:val="en-US"/>
        </w:rPr>
        <w:t>This temporary sub-committee (</w:t>
      </w:r>
      <w:r w:rsidRPr="00601E40">
        <w:rPr>
          <w:rFonts w:eastAsia="Times New Roman" w:cs="Times New Roman"/>
          <w:color w:val="000000"/>
          <w:lang w:eastAsia="en-US"/>
        </w:rPr>
        <w:t xml:space="preserve">Greg, Barb, Jacquie, Peter, Jas and Michelle) </w:t>
      </w:r>
      <w:r w:rsidRPr="00601E40">
        <w:rPr>
          <w:rFonts w:cs="Calibri"/>
          <w:lang w:val="en-US"/>
        </w:rPr>
        <w:t>set out principles for BTC programs, as follows:</w:t>
      </w:r>
    </w:p>
    <w:p w14:paraId="1CD2EA99" w14:textId="7C0AD604" w:rsidR="00601E40" w:rsidRPr="00601E40" w:rsidRDefault="00601E40" w:rsidP="009154C0">
      <w:pPr>
        <w:pStyle w:val="ListParagraph"/>
        <w:widowControl w:val="0"/>
        <w:numPr>
          <w:ilvl w:val="1"/>
          <w:numId w:val="1"/>
        </w:numPr>
        <w:autoSpaceDE w:val="0"/>
        <w:autoSpaceDN w:val="0"/>
        <w:adjustRightInd w:val="0"/>
        <w:spacing w:before="120" w:after="0" w:line="240" w:lineRule="auto"/>
        <w:ind w:left="993" w:hanging="284"/>
        <w:rPr>
          <w:rFonts w:cs="Calibri"/>
          <w:lang w:val="en-US"/>
        </w:rPr>
      </w:pPr>
      <w:r w:rsidRPr="00601E40">
        <w:rPr>
          <w:rFonts w:eastAsia="Times New Roman" w:cs="Times New Roman"/>
          <w:color w:val="202020"/>
          <w:shd w:val="clear" w:color="auto" w:fill="FFFFFF"/>
          <w:lang w:eastAsia="en-US"/>
        </w:rPr>
        <w:t>Principles to govern, evalu</w:t>
      </w:r>
      <w:r w:rsidR="006D4982">
        <w:rPr>
          <w:rFonts w:eastAsia="Times New Roman" w:cs="Times New Roman"/>
          <w:color w:val="202020"/>
          <w:shd w:val="clear" w:color="auto" w:fill="FFFFFF"/>
          <w:lang w:eastAsia="en-US"/>
        </w:rPr>
        <w:t>ate and refine programs offered.</w:t>
      </w:r>
    </w:p>
    <w:p w14:paraId="627EBC02"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provide a range of social and competitive options for all BTC members, including juniors, adults, seniors, singles and doubles players;</w:t>
      </w:r>
    </w:p>
    <w:p w14:paraId="32FF7D0F"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be self-sufficient - BTC should not be subsidizing any programs on a net basis;</w:t>
      </w:r>
    </w:p>
    <w:p w14:paraId="0E6D643F"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be accountable - BTC to re-evaluate, adjust or replace programs if low turnout;</w:t>
      </w:r>
    </w:p>
    <w:p w14:paraId="15AB766B"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achieve member awareness - programs are advertised at least once a year for members to sign up if they qualify and are interested;</w:t>
      </w:r>
    </w:p>
    <w:p w14:paraId="6DEA9CD1"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subsidize new programs with approved budgets, as necessary during the incubation stage, until they can reach self-sufficiency and</w:t>
      </w:r>
    </w:p>
    <w:p w14:paraId="5C8EF5BC" w14:textId="77777777" w:rsidR="00601E40" w:rsidRPr="00601E40" w:rsidRDefault="00601E40" w:rsidP="00601E40">
      <w:pPr>
        <w:pStyle w:val="ListParagraph"/>
        <w:widowControl w:val="0"/>
        <w:numPr>
          <w:ilvl w:val="3"/>
          <w:numId w:val="8"/>
        </w:numPr>
        <w:autoSpaceDE w:val="0"/>
        <w:autoSpaceDN w:val="0"/>
        <w:adjustRightInd w:val="0"/>
        <w:spacing w:before="120" w:after="0" w:line="240" w:lineRule="auto"/>
        <w:ind w:left="1418"/>
        <w:rPr>
          <w:rFonts w:cs="Calibri"/>
          <w:lang w:val="en-US"/>
        </w:rPr>
      </w:pPr>
      <w:r w:rsidRPr="00601E40">
        <w:rPr>
          <w:rFonts w:eastAsia="Times New Roman" w:cs="Times New Roman"/>
          <w:color w:val="202020"/>
          <w:lang w:eastAsia="en-US"/>
        </w:rPr>
        <w:t>To communicate how programs add value to the club and members.</w:t>
      </w:r>
    </w:p>
    <w:p w14:paraId="73761837" w14:textId="77777777" w:rsidR="00601E40" w:rsidRPr="00601E40" w:rsidRDefault="00601E40" w:rsidP="009154C0">
      <w:pPr>
        <w:pStyle w:val="ListParagraph"/>
        <w:widowControl w:val="0"/>
        <w:numPr>
          <w:ilvl w:val="1"/>
          <w:numId w:val="1"/>
        </w:numPr>
        <w:autoSpaceDE w:val="0"/>
        <w:autoSpaceDN w:val="0"/>
        <w:adjustRightInd w:val="0"/>
        <w:spacing w:before="120" w:after="0" w:line="240" w:lineRule="auto"/>
        <w:ind w:left="993" w:hanging="284"/>
        <w:rPr>
          <w:rFonts w:cs="Calibri"/>
          <w:i/>
          <w:lang w:val="en-US"/>
        </w:rPr>
      </w:pPr>
      <w:r w:rsidRPr="00601E40">
        <w:rPr>
          <w:rFonts w:eastAsia="Times New Roman" w:cs="Times New Roman"/>
          <w:i/>
          <w:color w:val="202020"/>
          <w:lang w:eastAsia="en-US"/>
        </w:rPr>
        <w:lastRenderedPageBreak/>
        <w:t xml:space="preserve">Motion: Approve these six principles as recommended </w:t>
      </w:r>
      <w:r w:rsidRPr="00601E40">
        <w:rPr>
          <w:rFonts w:eastAsia="Times New Roman" w:cs="Times New Roman"/>
          <w:i/>
          <w:color w:val="202020"/>
          <w:shd w:val="clear" w:color="auto" w:fill="FFFFFF"/>
          <w:lang w:eastAsia="en-US"/>
        </w:rPr>
        <w:t>to govern, evaluate and refine programs offered. – Motion passes unanimously.</w:t>
      </w:r>
    </w:p>
    <w:p w14:paraId="73EBA46B" w14:textId="43A841A2" w:rsidR="00601E40" w:rsidRPr="00F422F3" w:rsidRDefault="00601E40" w:rsidP="009154C0">
      <w:pPr>
        <w:pStyle w:val="ListParagraph"/>
        <w:widowControl w:val="0"/>
        <w:numPr>
          <w:ilvl w:val="1"/>
          <w:numId w:val="1"/>
        </w:numPr>
        <w:autoSpaceDE w:val="0"/>
        <w:autoSpaceDN w:val="0"/>
        <w:adjustRightInd w:val="0"/>
        <w:spacing w:before="120" w:after="0" w:line="240" w:lineRule="auto"/>
        <w:ind w:left="993" w:hanging="284"/>
        <w:rPr>
          <w:rFonts w:cs="Calibri"/>
          <w:lang w:val="en-US"/>
        </w:rPr>
      </w:pPr>
      <w:r w:rsidRPr="00601E40">
        <w:rPr>
          <w:rFonts w:eastAsia="Times New Roman" w:cs="Times New Roman"/>
          <w:color w:val="202020"/>
          <w:shd w:val="clear" w:color="auto" w:fill="FFFFFF"/>
          <w:lang w:eastAsia="en-US"/>
        </w:rPr>
        <w:t xml:space="preserve">Eliza will post these on the BTC website. </w:t>
      </w:r>
    </w:p>
    <w:p w14:paraId="67CDFC5D" w14:textId="77777777" w:rsidR="00601E40" w:rsidRPr="00601E40" w:rsidRDefault="00601E40" w:rsidP="00601E40">
      <w:pPr>
        <w:widowControl w:val="0"/>
        <w:autoSpaceDE w:val="0"/>
        <w:autoSpaceDN w:val="0"/>
        <w:adjustRightInd w:val="0"/>
        <w:spacing w:after="0" w:line="240" w:lineRule="auto"/>
        <w:rPr>
          <w:rFonts w:ascii="Calibri" w:hAnsi="Calibri" w:cs="Calibri"/>
          <w:lang w:val="en-US"/>
        </w:rPr>
      </w:pPr>
    </w:p>
    <w:p w14:paraId="4A6F07AA" w14:textId="77777777" w:rsidR="006B4737" w:rsidRPr="000E14A5" w:rsidRDefault="006B4737"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t xml:space="preserve">Operations Management </w:t>
      </w:r>
      <w:r w:rsidRPr="000E14A5">
        <w:rPr>
          <w:rFonts w:ascii="Calibri" w:hAnsi="Calibri" w:cs="Calibri"/>
          <w:lang w:val="en-US"/>
        </w:rPr>
        <w:t xml:space="preserve">– Eliza </w:t>
      </w:r>
    </w:p>
    <w:p w14:paraId="1F12B11C" w14:textId="52D5F02F" w:rsidR="00664A0F" w:rsidRDefault="00B95C28" w:rsidP="009154C0">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6am openings </w:t>
      </w:r>
      <w:r w:rsidR="00664A0F">
        <w:rPr>
          <w:rFonts w:ascii="Calibri" w:hAnsi="Calibri" w:cs="Calibri"/>
          <w:lang w:val="en-US"/>
        </w:rPr>
        <w:t xml:space="preserve">are </w:t>
      </w:r>
      <w:r w:rsidR="00E742E4">
        <w:rPr>
          <w:rFonts w:ascii="Calibri" w:hAnsi="Calibri" w:cs="Calibri"/>
          <w:lang w:val="en-US"/>
        </w:rPr>
        <w:t>fairly well utilized at 47% so far. Court rental re</w:t>
      </w:r>
      <w:r w:rsidR="00C12C9D">
        <w:rPr>
          <w:rFonts w:ascii="Calibri" w:hAnsi="Calibri" w:cs="Calibri"/>
          <w:lang w:val="en-US"/>
        </w:rPr>
        <w:t>venues cover</w:t>
      </w:r>
      <w:r w:rsidR="00E742E4">
        <w:rPr>
          <w:rFonts w:ascii="Calibri" w:hAnsi="Calibri" w:cs="Calibri"/>
          <w:lang w:val="en-US"/>
        </w:rPr>
        <w:t xml:space="preserve"> the extra wages so far. </w:t>
      </w:r>
    </w:p>
    <w:p w14:paraId="0F7D3FE7" w14:textId="6B35D6F4" w:rsidR="00E742E4" w:rsidRDefault="00E742E4" w:rsidP="00A40979">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The clubhouse furnace needed a motor replaced last week. </w:t>
      </w:r>
    </w:p>
    <w:p w14:paraId="16638833" w14:textId="714E67F8" w:rsidR="000B00FC" w:rsidRPr="00F422F3" w:rsidRDefault="00E742E4" w:rsidP="000B00FC">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The board prev</w:t>
      </w:r>
      <w:r w:rsidR="00C12C9D">
        <w:rPr>
          <w:rFonts w:ascii="Calibri" w:hAnsi="Calibri" w:cs="Calibri"/>
          <w:lang w:val="en-US"/>
        </w:rPr>
        <w:t>iously voted via</w:t>
      </w:r>
      <w:r>
        <w:rPr>
          <w:rFonts w:ascii="Calibri" w:hAnsi="Calibri" w:cs="Calibri"/>
          <w:lang w:val="en-US"/>
        </w:rPr>
        <w:t xml:space="preserve"> email </w:t>
      </w:r>
      <w:r w:rsidR="000B00FC">
        <w:rPr>
          <w:rFonts w:ascii="Calibri" w:hAnsi="Calibri" w:cs="Calibri"/>
          <w:lang w:val="en-US"/>
        </w:rPr>
        <w:t>and</w:t>
      </w:r>
      <w:r>
        <w:rPr>
          <w:rFonts w:ascii="Calibri" w:hAnsi="Calibri" w:cs="Calibri"/>
          <w:lang w:val="en-US"/>
        </w:rPr>
        <w:t xml:space="preserve"> approve</w:t>
      </w:r>
      <w:r w:rsidR="000B00FC">
        <w:rPr>
          <w:rFonts w:ascii="Calibri" w:hAnsi="Calibri" w:cs="Calibri"/>
          <w:lang w:val="en-US"/>
        </w:rPr>
        <w:t>d</w:t>
      </w:r>
      <w:r>
        <w:rPr>
          <w:rFonts w:ascii="Calibri" w:hAnsi="Calibri" w:cs="Calibri"/>
          <w:lang w:val="en-US"/>
        </w:rPr>
        <w:t xml:space="preserve"> a motion: </w:t>
      </w:r>
      <w:r w:rsidR="000B00FC" w:rsidRPr="000B00FC">
        <w:rPr>
          <w:rFonts w:ascii="Calibri" w:hAnsi="Calibri" w:cs="Times New Roman"/>
          <w:i/>
          <w:color w:val="000000"/>
          <w:lang w:val="en-US" w:eastAsia="en-US"/>
        </w:rPr>
        <w:t>Allow SFU tennis to rent BTC courts January 11 to March 29</w:t>
      </w:r>
      <w:r w:rsidR="000B00FC" w:rsidRPr="000B00FC">
        <w:rPr>
          <w:rFonts w:ascii="Calibri" w:hAnsi="Calibri" w:cs="Times New Roman"/>
          <w:i/>
          <w:color w:val="000000"/>
          <w:lang w:eastAsia="en-US"/>
        </w:rPr>
        <w:t xml:space="preserve">, </w:t>
      </w:r>
      <w:r w:rsidR="000B00FC" w:rsidRPr="000B00FC">
        <w:rPr>
          <w:rFonts w:ascii="Calibri" w:hAnsi="Calibri" w:cs="Times New Roman"/>
          <w:i/>
          <w:color w:val="000000"/>
          <w:lang w:val="en-US" w:eastAsia="en-US"/>
        </w:rPr>
        <w:t>Tuesdays 10pm – 12am</w:t>
      </w:r>
      <w:r w:rsidR="000B00FC" w:rsidRPr="000B00FC">
        <w:rPr>
          <w:rFonts w:ascii="Calibri" w:hAnsi="Calibri" w:cs="Times New Roman"/>
          <w:i/>
          <w:color w:val="000000"/>
          <w:lang w:eastAsia="en-US"/>
        </w:rPr>
        <w:t xml:space="preserve"> and </w:t>
      </w:r>
      <w:r w:rsidR="000B00FC" w:rsidRPr="000B00FC">
        <w:rPr>
          <w:rFonts w:ascii="Calibri" w:hAnsi="Calibri" w:cs="Times New Roman"/>
          <w:i/>
          <w:color w:val="000000"/>
          <w:lang w:val="en-US" w:eastAsia="en-US"/>
        </w:rPr>
        <w:t xml:space="preserve">Fridays 6am – 8am. </w:t>
      </w:r>
    </w:p>
    <w:p w14:paraId="5EBA0BFF" w14:textId="1698A9CA" w:rsidR="00C13621" w:rsidRPr="00C13621" w:rsidRDefault="00F422F3" w:rsidP="000B00FC">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sidRPr="00F422F3">
        <w:rPr>
          <w:rFonts w:ascii="Calibri" w:hAnsi="Calibri" w:cs="Times New Roman"/>
          <w:color w:val="000000"/>
          <w:lang w:val="en-US" w:eastAsia="en-US"/>
        </w:rPr>
        <w:t>Tennis Canada</w:t>
      </w:r>
      <w:r>
        <w:rPr>
          <w:rFonts w:ascii="Calibri" w:hAnsi="Calibri" w:cs="Times New Roman"/>
          <w:color w:val="000000"/>
          <w:lang w:val="en-US" w:eastAsia="en-US"/>
        </w:rPr>
        <w:t>’s</w:t>
      </w:r>
      <w:r w:rsidRPr="00F422F3">
        <w:rPr>
          <w:rFonts w:ascii="Calibri" w:hAnsi="Calibri" w:cs="Times New Roman"/>
          <w:color w:val="000000"/>
          <w:lang w:val="en-US" w:eastAsia="en-US"/>
        </w:rPr>
        <w:t xml:space="preserve"> request </w:t>
      </w:r>
      <w:r w:rsidR="00375EA5" w:rsidRPr="00F422F3">
        <w:rPr>
          <w:rFonts w:ascii="Calibri" w:hAnsi="Calibri" w:cs="Times New Roman"/>
          <w:color w:val="000000"/>
          <w:lang w:val="en-US" w:eastAsia="en-US"/>
        </w:rPr>
        <w:t xml:space="preserve">to use our courts </w:t>
      </w:r>
      <w:r w:rsidR="00375EA5">
        <w:rPr>
          <w:rFonts w:ascii="Calibri" w:hAnsi="Calibri" w:cs="Times New Roman"/>
          <w:color w:val="000000"/>
          <w:lang w:val="en-US" w:eastAsia="en-US"/>
        </w:rPr>
        <w:t xml:space="preserve">(regarding </w:t>
      </w:r>
      <w:bookmarkStart w:id="0" w:name="_GoBack"/>
      <w:bookmarkEnd w:id="0"/>
      <w:r w:rsidR="00375EA5">
        <w:rPr>
          <w:rFonts w:ascii="Calibri" w:hAnsi="Calibri" w:cs="Times New Roman"/>
          <w:color w:val="000000"/>
          <w:lang w:val="en-US" w:eastAsia="en-US"/>
        </w:rPr>
        <w:t xml:space="preserve">Billie Jean King Cup) </w:t>
      </w:r>
      <w:r>
        <w:rPr>
          <w:rFonts w:ascii="Calibri" w:hAnsi="Calibri" w:cs="Times New Roman"/>
          <w:color w:val="000000"/>
          <w:lang w:val="en-US" w:eastAsia="en-US"/>
        </w:rPr>
        <w:t>was withdrawn</w:t>
      </w:r>
      <w:r w:rsidRPr="00F422F3">
        <w:rPr>
          <w:rFonts w:ascii="Calibri" w:hAnsi="Calibri" w:cs="Times New Roman"/>
          <w:color w:val="000000"/>
          <w:lang w:val="en-US" w:eastAsia="en-US"/>
        </w:rPr>
        <w:t xml:space="preserve"> due to poor lighting.</w:t>
      </w:r>
    </w:p>
    <w:p w14:paraId="08431A5B" w14:textId="2D552E6E" w:rsidR="00F422F3" w:rsidRPr="00F422F3" w:rsidRDefault="00C13621" w:rsidP="000B00FC">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Times New Roman"/>
          <w:color w:val="000000"/>
          <w:lang w:val="en-US" w:eastAsia="en-US"/>
        </w:rPr>
        <w:t xml:space="preserve">Eliza will develop a plan for prioritizing BTC’s 3 outdoor court allocations in May. </w:t>
      </w:r>
      <w:r w:rsidR="00F422F3" w:rsidRPr="00F422F3">
        <w:rPr>
          <w:rFonts w:ascii="Calibri" w:hAnsi="Calibri" w:cs="Times New Roman"/>
          <w:color w:val="000000"/>
          <w:lang w:val="en-US" w:eastAsia="en-US"/>
        </w:rPr>
        <w:t xml:space="preserve"> </w:t>
      </w:r>
    </w:p>
    <w:p w14:paraId="00EB0EB8" w14:textId="77777777" w:rsidR="000B00FC" w:rsidRPr="00F422F3" w:rsidRDefault="000B00FC" w:rsidP="00F422F3">
      <w:pPr>
        <w:widowControl w:val="0"/>
        <w:autoSpaceDE w:val="0"/>
        <w:autoSpaceDN w:val="0"/>
        <w:adjustRightInd w:val="0"/>
        <w:spacing w:after="0" w:line="240" w:lineRule="auto"/>
        <w:rPr>
          <w:rFonts w:ascii="Calibri" w:hAnsi="Calibri" w:cs="Calibri"/>
          <w:lang w:val="en-US"/>
        </w:rPr>
      </w:pPr>
    </w:p>
    <w:p w14:paraId="72870781" w14:textId="76E3BD04" w:rsidR="00DF5DBE" w:rsidRPr="000E14A5" w:rsidRDefault="00DF5DBE" w:rsidP="00DF5DBE">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Junior Development</w:t>
      </w:r>
      <w:r w:rsidRPr="000E14A5">
        <w:rPr>
          <w:rFonts w:ascii="Calibri" w:hAnsi="Calibri" w:cs="Calibri"/>
          <w:b/>
          <w:lang w:val="en-US"/>
        </w:rPr>
        <w:t xml:space="preserve"> </w:t>
      </w:r>
      <w:r w:rsidRPr="000E14A5">
        <w:rPr>
          <w:rFonts w:ascii="Calibri" w:hAnsi="Calibri" w:cs="Calibri"/>
          <w:lang w:val="en-US"/>
        </w:rPr>
        <w:t xml:space="preserve">– </w:t>
      </w:r>
      <w:r>
        <w:rPr>
          <w:rFonts w:ascii="Calibri" w:hAnsi="Calibri" w:cs="Calibri"/>
          <w:lang w:val="en-US"/>
        </w:rPr>
        <w:t>Jacquie</w:t>
      </w:r>
      <w:r w:rsidRPr="000E14A5">
        <w:rPr>
          <w:rFonts w:ascii="Calibri" w:hAnsi="Calibri" w:cs="Calibri"/>
          <w:lang w:val="en-US"/>
        </w:rPr>
        <w:t xml:space="preserve"> </w:t>
      </w:r>
    </w:p>
    <w:p w14:paraId="4A0F5B47" w14:textId="47C8A484" w:rsidR="00506DD0" w:rsidRDefault="00506DD0" w:rsidP="00AE6BDA">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Looking into a BTC sanctioned tournament in July/Aug</w:t>
      </w:r>
      <w:r w:rsidR="00F5401A">
        <w:rPr>
          <w:rFonts w:ascii="Calibri" w:hAnsi="Calibri" w:cs="Calibri"/>
          <w:lang w:val="en-US"/>
        </w:rPr>
        <w:t xml:space="preserve">. </w:t>
      </w:r>
    </w:p>
    <w:p w14:paraId="799F6232" w14:textId="3A30305C" w:rsidR="00DF5DBE" w:rsidRPr="00AE6BDA" w:rsidRDefault="00506DD0" w:rsidP="00AE6BDA">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May invite non-member juniors when we have openings that won’t impact BTC members. </w:t>
      </w:r>
      <w:r w:rsidR="009B2D6D">
        <w:rPr>
          <w:rFonts w:ascii="Calibri" w:hAnsi="Calibri" w:cs="Calibri"/>
          <w:lang w:val="en-US"/>
        </w:rPr>
        <w:t xml:space="preserve">  </w:t>
      </w:r>
    </w:p>
    <w:p w14:paraId="3264E816" w14:textId="77777777" w:rsidR="009F3DF6" w:rsidRDefault="009F3DF6" w:rsidP="009F3DF6">
      <w:pPr>
        <w:widowControl w:val="0"/>
        <w:autoSpaceDE w:val="0"/>
        <w:autoSpaceDN w:val="0"/>
        <w:adjustRightInd w:val="0"/>
        <w:spacing w:after="0" w:line="240" w:lineRule="auto"/>
        <w:rPr>
          <w:rFonts w:ascii="Calibri" w:hAnsi="Calibri" w:cs="Calibri"/>
          <w:lang w:val="en-US"/>
        </w:rPr>
      </w:pPr>
    </w:p>
    <w:p w14:paraId="07FAD5EF" w14:textId="7A476E00" w:rsidR="004D5537" w:rsidRPr="00333E43" w:rsidRDefault="004D5537" w:rsidP="004D5537">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Rules Committee</w:t>
      </w:r>
      <w:r w:rsidRPr="00333E43">
        <w:rPr>
          <w:rFonts w:ascii="Calibri" w:hAnsi="Calibri" w:cs="Calibri"/>
          <w:b/>
          <w:lang w:val="en-US"/>
        </w:rPr>
        <w:t xml:space="preserve"> </w:t>
      </w:r>
      <w:r w:rsidRPr="00333E43">
        <w:rPr>
          <w:rFonts w:ascii="Calibri" w:hAnsi="Calibri" w:cs="Calibri"/>
          <w:lang w:val="en-US"/>
        </w:rPr>
        <w:t xml:space="preserve">– </w:t>
      </w:r>
      <w:r w:rsidR="00506DD0">
        <w:rPr>
          <w:rFonts w:ascii="Calibri" w:hAnsi="Calibri" w:cs="Calibri"/>
          <w:lang w:val="en-US"/>
        </w:rPr>
        <w:t>Greg</w:t>
      </w:r>
    </w:p>
    <w:p w14:paraId="70DEB27D" w14:textId="4D58D1A4" w:rsidR="00011715" w:rsidRPr="00011715" w:rsidRDefault="00F5401A" w:rsidP="009F3DF6">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t xml:space="preserve">Recommends not to </w:t>
      </w:r>
      <w:r w:rsidR="006D4982">
        <w:t>offer</w:t>
      </w:r>
      <w:r>
        <w:t xml:space="preserve"> summer membership</w:t>
      </w:r>
      <w:r w:rsidR="006D4982">
        <w:t>s</w:t>
      </w:r>
      <w:r>
        <w:t xml:space="preserve"> this year, due to court access restrictions from </w:t>
      </w:r>
      <w:r w:rsidR="00D27E02">
        <w:t xml:space="preserve">the grade beam and electrical </w:t>
      </w:r>
      <w:r>
        <w:t xml:space="preserve">work needed for the new bubble. We also didn’t offer it last year due to covid. </w:t>
      </w:r>
      <w:r w:rsidRPr="00F5401A">
        <w:rPr>
          <w:i/>
        </w:rPr>
        <w:t>Motion: Do not offer a 2022 summer membership. – Motion passes unanimously.</w:t>
      </w:r>
      <w:r>
        <w:t xml:space="preserve">   </w:t>
      </w:r>
    </w:p>
    <w:p w14:paraId="2499A14D" w14:textId="39DEF227" w:rsidR="00011715" w:rsidRPr="00321A85" w:rsidRDefault="00F5401A" w:rsidP="00011715">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t xml:space="preserve">Various </w:t>
      </w:r>
      <w:r w:rsidR="00321A85">
        <w:t xml:space="preserve">potential </w:t>
      </w:r>
      <w:r>
        <w:t>booking rule</w:t>
      </w:r>
      <w:r w:rsidR="006D4982">
        <w:t>s</w:t>
      </w:r>
      <w:r>
        <w:t xml:space="preserve"> chan</w:t>
      </w:r>
      <w:r w:rsidR="00321A85">
        <w:t xml:space="preserve">ges </w:t>
      </w:r>
      <w:r w:rsidR="005E6740">
        <w:t xml:space="preserve">and wording updates </w:t>
      </w:r>
      <w:r w:rsidR="00321A85">
        <w:t>were discussed</w:t>
      </w:r>
      <w:r w:rsidR="005E6740">
        <w:t xml:space="preserve">. </w:t>
      </w:r>
      <w:r w:rsidR="00321A85">
        <w:t xml:space="preserve">It was decided the Rules Committee will continue to review this </w:t>
      </w:r>
      <w:r w:rsidR="00D27E02">
        <w:t xml:space="preserve">in more depth </w:t>
      </w:r>
      <w:r w:rsidR="00321A85">
        <w:t xml:space="preserve">and provide recommendations </w:t>
      </w:r>
      <w:r w:rsidR="00D27E02">
        <w:t>at</w:t>
      </w:r>
      <w:r w:rsidR="00321A85">
        <w:t xml:space="preserve"> future board meetings. Feasibility of any system changes needed and constraints are to be reviewed as well as clarification of </w:t>
      </w:r>
      <w:r w:rsidR="00C13621">
        <w:t xml:space="preserve">any </w:t>
      </w:r>
      <w:r w:rsidR="00D27E02">
        <w:t xml:space="preserve">proposed </w:t>
      </w:r>
      <w:r w:rsidR="006D4982">
        <w:t xml:space="preserve">rules </w:t>
      </w:r>
      <w:r w:rsidR="00321A85">
        <w:t xml:space="preserve">wording changes. </w:t>
      </w:r>
    </w:p>
    <w:p w14:paraId="25C4239A" w14:textId="77777777" w:rsidR="00321A85" w:rsidRPr="00321A85" w:rsidRDefault="00321A85" w:rsidP="00321A85">
      <w:pPr>
        <w:widowControl w:val="0"/>
        <w:autoSpaceDE w:val="0"/>
        <w:autoSpaceDN w:val="0"/>
        <w:adjustRightInd w:val="0"/>
        <w:spacing w:before="120" w:after="0" w:line="240" w:lineRule="auto"/>
        <w:rPr>
          <w:rFonts w:ascii="Calibri" w:eastAsia="Times New Roman" w:hAnsi="Calibri" w:cs="Times New Roman"/>
          <w:bCs/>
          <w:color w:val="000000"/>
          <w:lang w:eastAsia="en-US"/>
        </w:rPr>
      </w:pPr>
    </w:p>
    <w:p w14:paraId="6C0962AA" w14:textId="77777777" w:rsidR="00011715" w:rsidRPr="00333E43" w:rsidRDefault="00011715" w:rsidP="00011715">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Coaching Update</w:t>
      </w:r>
      <w:r w:rsidRPr="00333E43">
        <w:rPr>
          <w:rFonts w:ascii="Calibri" w:hAnsi="Calibri" w:cs="Calibri"/>
          <w:b/>
          <w:lang w:val="en-US"/>
        </w:rPr>
        <w:t xml:space="preserve"> </w:t>
      </w:r>
      <w:r w:rsidRPr="00333E43">
        <w:rPr>
          <w:rFonts w:ascii="Calibri" w:hAnsi="Calibri" w:cs="Calibri"/>
          <w:lang w:val="en-US"/>
        </w:rPr>
        <w:t xml:space="preserve">– </w:t>
      </w:r>
      <w:r>
        <w:rPr>
          <w:rFonts w:ascii="Calibri" w:hAnsi="Calibri" w:cs="Calibri"/>
          <w:lang w:val="en-US"/>
        </w:rPr>
        <w:t>Frank</w:t>
      </w:r>
    </w:p>
    <w:p w14:paraId="3F1B0067" w14:textId="70AF2180" w:rsidR="00011715" w:rsidRPr="00354CD6" w:rsidRDefault="006F649D" w:rsidP="00011715">
      <w:pPr>
        <w:pStyle w:val="ListParagraph"/>
        <w:widowControl w:val="0"/>
        <w:numPr>
          <w:ilvl w:val="0"/>
          <w:numId w:val="2"/>
        </w:numPr>
        <w:autoSpaceDE w:val="0"/>
        <w:autoSpaceDN w:val="0"/>
        <w:adjustRightInd w:val="0"/>
        <w:spacing w:after="0" w:line="240" w:lineRule="auto"/>
        <w:ind w:left="1077" w:hanging="357"/>
        <w:rPr>
          <w:rFonts w:ascii="Calibri" w:eastAsia="Times New Roman" w:hAnsi="Calibri" w:cs="Times New Roman"/>
          <w:bCs/>
          <w:color w:val="000000"/>
          <w:lang w:eastAsia="en-US"/>
        </w:rPr>
      </w:pPr>
      <w:r>
        <w:t xml:space="preserve">The Coaching Committee reviewed the coaching court utilization of all coaches to the end of January and it is very good. All the coaches are happy with how the club is </w:t>
      </w:r>
      <w:r w:rsidR="008C64E6">
        <w:t>operat</w:t>
      </w:r>
      <w:r>
        <w:t xml:space="preserve">ing and there is good cooperation between them.  </w:t>
      </w:r>
    </w:p>
    <w:p w14:paraId="09A51A8C" w14:textId="4AC828E7" w:rsidR="008C64E6" w:rsidRDefault="006F649D" w:rsidP="00011715">
      <w:pPr>
        <w:numPr>
          <w:ilvl w:val="0"/>
          <w:numId w:val="2"/>
        </w:numPr>
        <w:spacing w:after="0" w:line="240" w:lineRule="auto"/>
        <w:ind w:left="1077" w:hanging="357"/>
        <w:rPr>
          <w:rFonts w:ascii="Calibri" w:eastAsia="Times New Roman" w:hAnsi="Calibri" w:cs="Times New Roman"/>
          <w:i/>
          <w:color w:val="000000"/>
          <w:lang w:eastAsia="en-US"/>
        </w:rPr>
      </w:pPr>
      <w:r w:rsidRPr="006F649D">
        <w:rPr>
          <w:rFonts w:ascii="Calibri" w:eastAsia="Times New Roman" w:hAnsi="Calibri" w:cs="Times New Roman"/>
          <w:i/>
          <w:color w:val="000000"/>
          <w:lang w:eastAsia="en-US"/>
        </w:rPr>
        <w:t>Motion: Contract with Kris Santoso to coordinate a 2022 summer camp program at 45% profit sharing</w:t>
      </w:r>
      <w:r>
        <w:rPr>
          <w:rFonts w:ascii="Calibri" w:eastAsia="Times New Roman" w:hAnsi="Calibri" w:cs="Times New Roman"/>
          <w:i/>
          <w:color w:val="000000"/>
          <w:lang w:eastAsia="en-US"/>
        </w:rPr>
        <w:t xml:space="preserve"> for BTC</w:t>
      </w:r>
      <w:r w:rsidRPr="006F649D">
        <w:rPr>
          <w:rFonts w:ascii="Calibri" w:eastAsia="Times New Roman" w:hAnsi="Calibri" w:cs="Times New Roman"/>
          <w:i/>
          <w:color w:val="000000"/>
          <w:lang w:eastAsia="en-US"/>
        </w:rPr>
        <w:t>. – Motion passes unanimously.</w:t>
      </w:r>
      <w:r w:rsidR="008C64E6">
        <w:rPr>
          <w:rFonts w:ascii="Calibri" w:eastAsia="Times New Roman" w:hAnsi="Calibri" w:cs="Times New Roman"/>
          <w:i/>
          <w:color w:val="000000"/>
          <w:lang w:eastAsia="en-US"/>
        </w:rPr>
        <w:t xml:space="preserve"> (Subject to approval from Burnaby for BTC to rent 2 </w:t>
      </w:r>
      <w:r w:rsidR="00E70D27">
        <w:rPr>
          <w:rFonts w:ascii="Calibri" w:eastAsia="Times New Roman" w:hAnsi="Calibri" w:cs="Times New Roman"/>
          <w:i/>
          <w:color w:val="000000"/>
          <w:lang w:eastAsia="en-US"/>
        </w:rPr>
        <w:t xml:space="preserve">additional </w:t>
      </w:r>
      <w:r w:rsidR="008C64E6">
        <w:rPr>
          <w:rFonts w:ascii="Calibri" w:eastAsia="Times New Roman" w:hAnsi="Calibri" w:cs="Times New Roman"/>
          <w:i/>
          <w:color w:val="000000"/>
          <w:lang w:eastAsia="en-US"/>
        </w:rPr>
        <w:t>courts</w:t>
      </w:r>
      <w:r w:rsidR="00E70D27">
        <w:rPr>
          <w:rFonts w:ascii="Calibri" w:eastAsia="Times New Roman" w:hAnsi="Calibri" w:cs="Times New Roman"/>
          <w:i/>
          <w:color w:val="000000"/>
          <w:lang w:eastAsia="en-US"/>
        </w:rPr>
        <w:t xml:space="preserve"> at the back</w:t>
      </w:r>
      <w:r w:rsidR="008C64E6">
        <w:rPr>
          <w:rFonts w:ascii="Calibri" w:eastAsia="Times New Roman" w:hAnsi="Calibri" w:cs="Times New Roman"/>
          <w:i/>
          <w:color w:val="000000"/>
          <w:lang w:eastAsia="en-US"/>
        </w:rPr>
        <w:t>)</w:t>
      </w:r>
    </w:p>
    <w:p w14:paraId="09EB57F2" w14:textId="495BD4DA" w:rsidR="00011715" w:rsidRPr="008C64E6" w:rsidRDefault="008C64E6" w:rsidP="00011715">
      <w:pPr>
        <w:numPr>
          <w:ilvl w:val="0"/>
          <w:numId w:val="2"/>
        </w:numPr>
        <w:spacing w:after="0" w:line="240" w:lineRule="auto"/>
        <w:ind w:left="1077" w:hanging="357"/>
        <w:rPr>
          <w:rFonts w:ascii="Calibri" w:eastAsia="Times New Roman" w:hAnsi="Calibri" w:cs="Times New Roman"/>
          <w:color w:val="000000"/>
          <w:lang w:eastAsia="en-US"/>
        </w:rPr>
      </w:pPr>
      <w:r>
        <w:rPr>
          <w:rFonts w:ascii="Calibri" w:eastAsia="Times New Roman" w:hAnsi="Calibri" w:cs="Times New Roman"/>
          <w:color w:val="000000"/>
          <w:lang w:eastAsia="en-US"/>
        </w:rPr>
        <w:t>This program would start July 4</w:t>
      </w:r>
      <w:r w:rsidRPr="008C64E6">
        <w:rPr>
          <w:rFonts w:ascii="Calibri" w:eastAsia="Times New Roman" w:hAnsi="Calibri" w:cs="Times New Roman"/>
          <w:color w:val="000000"/>
          <w:vertAlign w:val="superscript"/>
          <w:lang w:eastAsia="en-US"/>
        </w:rPr>
        <w:t>th</w:t>
      </w:r>
      <w:r>
        <w:rPr>
          <w:rFonts w:ascii="Calibri" w:eastAsia="Times New Roman" w:hAnsi="Calibri" w:cs="Times New Roman"/>
          <w:color w:val="000000"/>
          <w:lang w:eastAsia="en-US"/>
        </w:rPr>
        <w:t xml:space="preserve"> and run on 4 courts simultaneously </w:t>
      </w:r>
      <w:r w:rsidR="00E70D27">
        <w:rPr>
          <w:rFonts w:ascii="Calibri" w:eastAsia="Times New Roman" w:hAnsi="Calibri" w:cs="Times New Roman"/>
          <w:color w:val="000000"/>
          <w:lang w:eastAsia="en-US"/>
        </w:rPr>
        <w:t xml:space="preserve">through </w:t>
      </w:r>
      <w:r>
        <w:rPr>
          <w:rFonts w:ascii="Calibri" w:eastAsia="Times New Roman" w:hAnsi="Calibri" w:cs="Times New Roman"/>
          <w:color w:val="000000"/>
          <w:lang w:eastAsia="en-US"/>
        </w:rPr>
        <w:t>to Sept 2</w:t>
      </w:r>
      <w:r w:rsidRPr="008C64E6">
        <w:rPr>
          <w:rFonts w:ascii="Calibri" w:eastAsia="Times New Roman" w:hAnsi="Calibri" w:cs="Times New Roman"/>
          <w:color w:val="000000"/>
          <w:vertAlign w:val="superscript"/>
          <w:lang w:eastAsia="en-US"/>
        </w:rPr>
        <w:t>nd</w:t>
      </w:r>
      <w:r>
        <w:rPr>
          <w:rFonts w:ascii="Calibri" w:eastAsia="Times New Roman" w:hAnsi="Calibri" w:cs="Times New Roman"/>
          <w:color w:val="000000"/>
          <w:lang w:eastAsia="en-US"/>
        </w:rPr>
        <w:t xml:space="preserve">. </w:t>
      </w:r>
      <w:r w:rsidRPr="008C64E6">
        <w:rPr>
          <w:rFonts w:ascii="Calibri" w:eastAsia="Times New Roman" w:hAnsi="Calibri" w:cs="Times New Roman"/>
          <w:color w:val="000000"/>
          <w:lang w:eastAsia="en-US"/>
        </w:rPr>
        <w:t xml:space="preserve">Last summer this program had 372 kids participate, with 367 of them from Burnaby.  </w:t>
      </w:r>
      <w:r w:rsidR="006F649D" w:rsidRPr="008C64E6">
        <w:rPr>
          <w:rFonts w:ascii="Calibri" w:eastAsia="Times New Roman" w:hAnsi="Calibri" w:cs="Times New Roman"/>
          <w:color w:val="000000"/>
          <w:lang w:eastAsia="en-US"/>
        </w:rPr>
        <w:t xml:space="preserve"> </w:t>
      </w:r>
    </w:p>
    <w:p w14:paraId="7E0459ED" w14:textId="77777777" w:rsidR="004D5537" w:rsidRPr="009F3DF6" w:rsidRDefault="004D5537" w:rsidP="009F3DF6">
      <w:pPr>
        <w:widowControl w:val="0"/>
        <w:autoSpaceDE w:val="0"/>
        <w:autoSpaceDN w:val="0"/>
        <w:adjustRightInd w:val="0"/>
        <w:spacing w:after="0" w:line="240" w:lineRule="auto"/>
        <w:rPr>
          <w:rFonts w:ascii="Calibri" w:hAnsi="Calibri" w:cs="Calibri"/>
          <w:lang w:val="en-US"/>
        </w:rPr>
      </w:pPr>
    </w:p>
    <w:p w14:paraId="2E0ADAE4" w14:textId="3E203493" w:rsidR="00153D42" w:rsidRPr="001D6313"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BB4810">
        <w:rPr>
          <w:rFonts w:ascii="Calibri" w:hAnsi="Calibri" w:cs="Calibri"/>
          <w:b/>
          <w:lang w:val="en-US"/>
        </w:rPr>
        <w:t>s</w:t>
      </w:r>
      <w:r w:rsidR="004132F6" w:rsidRPr="00E14327">
        <w:rPr>
          <w:rFonts w:ascii="Calibri" w:hAnsi="Calibri" w:cs="Calibri"/>
          <w:b/>
          <w:lang w:val="en-US"/>
        </w:rPr>
        <w:t xml:space="preserve"> – </w:t>
      </w:r>
      <w:r w:rsidR="00F06091">
        <w:rPr>
          <w:rFonts w:ascii="Calibri" w:hAnsi="Calibri" w:cs="Calibri"/>
          <w:b/>
          <w:lang w:val="en-US"/>
        </w:rPr>
        <w:t>Mar</w:t>
      </w:r>
      <w:r w:rsidR="007B7C09">
        <w:rPr>
          <w:rFonts w:ascii="Calibri" w:hAnsi="Calibri" w:cs="Calibri"/>
          <w:b/>
          <w:lang w:val="en-US"/>
        </w:rPr>
        <w:t xml:space="preserve"> 9</w:t>
      </w:r>
      <w:r w:rsidR="00BB4810">
        <w:rPr>
          <w:rFonts w:ascii="Calibri" w:hAnsi="Calibri" w:cs="Calibri"/>
          <w:b/>
          <w:lang w:val="en-US"/>
        </w:rPr>
        <w:t>, 2022</w:t>
      </w:r>
    </w:p>
    <w:p w14:paraId="19EDB7B4" w14:textId="3E0B1887" w:rsidR="00697992" w:rsidRPr="009E33C9"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r w:rsidR="002B4986">
        <w:rPr>
          <w:b/>
        </w:rPr>
        <w:t xml:space="preserve"> </w:t>
      </w:r>
    </w:p>
    <w:p w14:paraId="748DD08D" w14:textId="77777777" w:rsidR="00F06091" w:rsidRDefault="00F06091" w:rsidP="00E54883">
      <w:pPr>
        <w:widowControl w:val="0"/>
        <w:autoSpaceDE w:val="0"/>
        <w:autoSpaceDN w:val="0"/>
        <w:adjustRightInd w:val="0"/>
        <w:spacing w:after="0" w:line="240" w:lineRule="auto"/>
        <w:rPr>
          <w:rFonts w:ascii="Calibri" w:hAnsi="Calibri" w:cs="Calibri"/>
          <w:b/>
          <w:lang w:val="en-US"/>
        </w:rPr>
      </w:pP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6D00D202" w14:textId="58E78D8A" w:rsidR="00433CD0" w:rsidRDefault="005C7FCB" w:rsidP="00253ED9">
            <w:pPr>
              <w:widowControl w:val="0"/>
              <w:autoSpaceDE w:val="0"/>
              <w:autoSpaceDN w:val="0"/>
              <w:adjustRightInd w:val="0"/>
              <w:rPr>
                <w:rFonts w:ascii="Calibri" w:hAnsi="Calibri" w:cs="Calibri"/>
                <w:lang w:val="en-US"/>
              </w:rPr>
            </w:pPr>
            <w:r>
              <w:rPr>
                <w:rFonts w:ascii="Calibri" w:hAnsi="Calibri" w:cs="Calibri"/>
                <w:lang w:val="en-US"/>
              </w:rPr>
              <w:t xml:space="preserve">- </w:t>
            </w:r>
            <w:r w:rsidR="009A19B8">
              <w:rPr>
                <w:rFonts w:ascii="Calibri" w:hAnsi="Calibri" w:cs="Calibri"/>
                <w:lang w:val="en-US"/>
              </w:rPr>
              <w:t>Updates on b</w:t>
            </w:r>
            <w:r w:rsidR="002057D5">
              <w:rPr>
                <w:rFonts w:ascii="Calibri" w:hAnsi="Calibri" w:cs="Calibri"/>
                <w:lang w:val="en-US"/>
              </w:rPr>
              <w:t>ubble</w:t>
            </w:r>
            <w:r w:rsidR="009A19B8">
              <w:rPr>
                <w:rFonts w:ascii="Calibri" w:hAnsi="Calibri" w:cs="Calibri"/>
                <w:lang w:val="en-US"/>
              </w:rPr>
              <w:t xml:space="preserve"> r</w:t>
            </w:r>
            <w:r w:rsidR="00253ED9">
              <w:rPr>
                <w:rFonts w:ascii="Calibri" w:hAnsi="Calibri" w:cs="Calibri"/>
                <w:lang w:val="en-US"/>
              </w:rPr>
              <w:t xml:space="preserve">eplacement </w:t>
            </w:r>
          </w:p>
          <w:p w14:paraId="4FBB8727" w14:textId="7D30F1DA" w:rsidR="004F0996" w:rsidRPr="003062FB" w:rsidRDefault="004F0996" w:rsidP="004F2532">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45B5287C" w:rsidR="00E54883" w:rsidRDefault="00EF53FF" w:rsidP="00AE6BDA">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2A245EF4" w:rsidR="00F36D02" w:rsidRPr="00DB0032" w:rsidRDefault="008C331F" w:rsidP="00B8554B">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lastRenderedPageBreak/>
              <w:t xml:space="preserve">Barb </w:t>
            </w:r>
          </w:p>
        </w:tc>
        <w:tc>
          <w:tcPr>
            <w:tcW w:w="8505" w:type="dxa"/>
          </w:tcPr>
          <w:p w14:paraId="25FF50F3" w14:textId="134E283E" w:rsidR="00D34743"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03493289" w:rsidR="00D34743" w:rsidRDefault="00D34743" w:rsidP="00B8554B">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w:t>
            </w:r>
          </w:p>
        </w:tc>
      </w:tr>
      <w:tr w:rsidR="00E54883" w14:paraId="39EE6010" w14:textId="77777777" w:rsidTr="000E14A5">
        <w:tc>
          <w:tcPr>
            <w:tcW w:w="1384" w:type="dxa"/>
          </w:tcPr>
          <w:p w14:paraId="6B28A4AC" w14:textId="616B9BCD" w:rsidR="00E54883" w:rsidRDefault="00552469" w:rsidP="00E54883">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Pr>
          <w:p w14:paraId="6FDE419E" w14:textId="7CD144CC" w:rsidR="00710AA3" w:rsidRDefault="009709C7"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p>
          <w:p w14:paraId="11425CCA" w14:textId="2799DDF0" w:rsidR="00BF6373" w:rsidRDefault="00BF6373"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77F7E9CD" w:rsidR="00E54883" w:rsidRDefault="0008097A" w:rsidP="00B8554B">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w:t>
            </w:r>
          </w:p>
        </w:tc>
      </w:tr>
      <w:tr w:rsidR="00E54883" w14:paraId="772997D7" w14:textId="77777777" w:rsidTr="000E14A5">
        <w:tc>
          <w:tcPr>
            <w:tcW w:w="1384" w:type="dxa"/>
          </w:tcPr>
          <w:p w14:paraId="57D352B1" w14:textId="7663DB3A" w:rsidR="00E54883" w:rsidRDefault="00BF6373" w:rsidP="00E54883">
            <w:pPr>
              <w:widowControl w:val="0"/>
              <w:autoSpaceDE w:val="0"/>
              <w:autoSpaceDN w:val="0"/>
              <w:adjustRightInd w:val="0"/>
              <w:rPr>
                <w:rFonts w:ascii="Calibri" w:hAnsi="Calibri" w:cs="Calibri"/>
                <w:lang w:val="en-US"/>
              </w:rPr>
            </w:pPr>
            <w:r>
              <w:rPr>
                <w:rFonts w:ascii="Calibri" w:hAnsi="Calibri" w:cs="Calibri"/>
                <w:lang w:val="en-US"/>
              </w:rPr>
              <w:t>Greg</w:t>
            </w:r>
          </w:p>
        </w:tc>
        <w:tc>
          <w:tcPr>
            <w:tcW w:w="8505" w:type="dxa"/>
          </w:tcPr>
          <w:p w14:paraId="61182AAA" w14:textId="54E3F649" w:rsidR="002B4986" w:rsidRPr="0072016E" w:rsidRDefault="002B4986" w:rsidP="00B8554B">
            <w:pPr>
              <w:rPr>
                <w:rFonts w:eastAsia="Times New Roman" w:cs="Times New Roman"/>
                <w:lang w:eastAsia="en-US"/>
              </w:rPr>
            </w:pPr>
          </w:p>
        </w:tc>
      </w:tr>
      <w:tr w:rsidR="00E54883" w14:paraId="02E915AD" w14:textId="77777777" w:rsidTr="000E14A5">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Pr>
          <w:p w14:paraId="1F545FBA" w14:textId="6A4D180A" w:rsidR="00E54883" w:rsidRPr="005E1DBB"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17EFDC05" w14:textId="4B074871" w:rsidR="000C4F3D" w:rsidRPr="003D3E17" w:rsidRDefault="000C4F3D" w:rsidP="00BB4810">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08097A" w:rsidRPr="005561CF" w14:paraId="681127D5" w14:textId="77777777" w:rsidTr="000E14A5">
        <w:tc>
          <w:tcPr>
            <w:tcW w:w="1384" w:type="dxa"/>
          </w:tcPr>
          <w:p w14:paraId="4489F0D8" w14:textId="67302BBE"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r w:rsidR="002B4986">
              <w:rPr>
                <w:rFonts w:ascii="Calibri" w:hAnsi="Calibri" w:cs="Calibri"/>
                <w:lang w:val="en-US"/>
              </w:rPr>
              <w:t xml:space="preserve">  </w:t>
            </w:r>
          </w:p>
        </w:tc>
        <w:tc>
          <w:tcPr>
            <w:tcW w:w="8505" w:type="dxa"/>
          </w:tcPr>
          <w:p w14:paraId="7EC32270" w14:textId="5DA1FBC9" w:rsidR="006D4982" w:rsidRDefault="006D4982" w:rsidP="00F76586">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hAnsi="Calibri" w:cs="Times New Roman"/>
                <w:color w:val="000000"/>
                <w:lang w:val="en-US" w:eastAsia="en-US"/>
              </w:rPr>
              <w:t xml:space="preserve">Develop a plan for prioritizing BTC’s 3 outdoor court allocations in May. </w:t>
            </w:r>
            <w:r w:rsidRPr="00F422F3">
              <w:rPr>
                <w:rFonts w:ascii="Calibri" w:hAnsi="Calibri" w:cs="Times New Roman"/>
                <w:color w:val="000000"/>
                <w:lang w:val="en-US" w:eastAsia="en-US"/>
              </w:rPr>
              <w:t xml:space="preserve"> </w:t>
            </w:r>
          </w:p>
          <w:p w14:paraId="3182CDCD" w14:textId="77777777" w:rsidR="005767D5" w:rsidRDefault="00681D70" w:rsidP="00F76586">
            <w:pPr>
              <w:widowControl w:val="0"/>
              <w:autoSpaceDE w:val="0"/>
              <w:autoSpaceDN w:val="0"/>
              <w:adjustRightInd w:val="0"/>
              <w:rPr>
                <w:rFonts w:ascii="Calibri" w:hAnsi="Calibri" w:cs="Calibri"/>
                <w:lang w:val="en-US"/>
              </w:rPr>
            </w:pPr>
            <w:r>
              <w:rPr>
                <w:rFonts w:ascii="Calibri" w:hAnsi="Calibri" w:cs="Calibri"/>
                <w:lang w:val="en-US"/>
              </w:rPr>
              <w:t>- Monitor 6-8am early morning usage and develop recommendations</w:t>
            </w:r>
          </w:p>
          <w:p w14:paraId="7172F47C" w14:textId="77777777" w:rsidR="005767D5" w:rsidRDefault="005767D5" w:rsidP="00F76586">
            <w:pPr>
              <w:widowControl w:val="0"/>
              <w:autoSpaceDE w:val="0"/>
              <w:autoSpaceDN w:val="0"/>
              <w:adjustRightInd w:val="0"/>
              <w:rPr>
                <w:rFonts w:ascii="Calibri" w:hAnsi="Calibri" w:cs="Calibri"/>
                <w:lang w:val="en-US"/>
              </w:rPr>
            </w:pPr>
            <w:r>
              <w:rPr>
                <w:rFonts w:ascii="Calibri" w:hAnsi="Calibri" w:cs="Calibri"/>
                <w:lang w:val="en-US"/>
              </w:rPr>
              <w:t>- Credit card processing fee recommendations</w:t>
            </w:r>
          </w:p>
          <w:p w14:paraId="7AE96D40" w14:textId="2A454768" w:rsidR="000E14A5" w:rsidRPr="001C321A" w:rsidRDefault="00DC2ADD" w:rsidP="00DC2ADD">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Pr>
                <w:rFonts w:ascii="Calibri" w:hAnsi="Calibri" w:cs="Calibri"/>
                <w:lang w:val="en-US"/>
              </w:rPr>
              <w:t xml:space="preserve">Assess video </w:t>
            </w:r>
            <w:r w:rsidRPr="001A0829">
              <w:rPr>
                <w:rFonts w:ascii="Calibri" w:hAnsi="Calibri" w:cs="Calibri"/>
                <w:lang w:val="en-US"/>
              </w:rPr>
              <w:t xml:space="preserve">alternatives </w:t>
            </w:r>
            <w:r>
              <w:rPr>
                <w:rFonts w:ascii="Calibri" w:hAnsi="Calibri" w:cs="Calibri"/>
                <w:lang w:val="en-US"/>
              </w:rPr>
              <w:t xml:space="preserve">inside </w:t>
            </w:r>
            <w:r w:rsidR="006D4982">
              <w:rPr>
                <w:rFonts w:ascii="Calibri" w:hAnsi="Calibri" w:cs="Calibri"/>
                <w:lang w:val="en-US"/>
              </w:rPr>
              <w:t xml:space="preserve">new </w:t>
            </w:r>
            <w:r>
              <w:rPr>
                <w:rFonts w:ascii="Calibri" w:hAnsi="Calibri" w:cs="Calibri"/>
                <w:lang w:val="en-US"/>
              </w:rPr>
              <w:t xml:space="preserve">bubble </w:t>
            </w:r>
            <w:r w:rsidRPr="001A0829">
              <w:rPr>
                <w:rFonts w:ascii="Calibri" w:hAnsi="Calibri" w:cs="Calibri"/>
                <w:lang w:val="en-US"/>
              </w:rPr>
              <w:t xml:space="preserve">and costs </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10"/>
      <w:footerReference w:type="even" r:id="rId11"/>
      <w:footerReference w:type="default" r:id="rId12"/>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8C64E6" w:rsidRDefault="008C64E6" w:rsidP="00E906DD">
      <w:pPr>
        <w:spacing w:after="0" w:line="240" w:lineRule="auto"/>
      </w:pPr>
      <w:r>
        <w:separator/>
      </w:r>
    </w:p>
  </w:endnote>
  <w:endnote w:type="continuationSeparator" w:id="0">
    <w:p w14:paraId="12D2192F" w14:textId="77777777" w:rsidR="008C64E6" w:rsidRDefault="008C64E6"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8C64E6" w:rsidRDefault="008C64E6"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8C64E6" w:rsidRDefault="008C64E6"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8C64E6" w:rsidRDefault="008C64E6"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EA5">
      <w:rPr>
        <w:rStyle w:val="PageNumber"/>
        <w:noProof/>
      </w:rPr>
      <w:t>2</w:t>
    </w:r>
    <w:r>
      <w:rPr>
        <w:rStyle w:val="PageNumber"/>
      </w:rPr>
      <w:fldChar w:fldCharType="end"/>
    </w:r>
  </w:p>
  <w:p w14:paraId="31CC4BAD" w14:textId="196AF6B1" w:rsidR="008C64E6" w:rsidRDefault="008C64E6" w:rsidP="00F03C2A">
    <w:pPr>
      <w:pStyle w:val="Footer"/>
      <w:ind w:right="360"/>
    </w:pPr>
    <w:r>
      <w:t>D2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8C64E6" w:rsidRDefault="008C64E6" w:rsidP="00E906DD">
      <w:pPr>
        <w:spacing w:after="0" w:line="240" w:lineRule="auto"/>
      </w:pPr>
      <w:r>
        <w:separator/>
      </w:r>
    </w:p>
  </w:footnote>
  <w:footnote w:type="continuationSeparator" w:id="0">
    <w:p w14:paraId="4BE0A203" w14:textId="77777777" w:rsidR="008C64E6" w:rsidRDefault="008C64E6"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8C64E6" w:rsidRDefault="008C64E6">
    <w:pPr>
      <w:pStyle w:val="Header"/>
    </w:pPr>
  </w:p>
  <w:p w14:paraId="0B6BFD08" w14:textId="0139C322" w:rsidR="008C64E6" w:rsidRDefault="008C64E6" w:rsidP="00257C59">
    <w:pPr>
      <w:pStyle w:val="Header"/>
      <w:jc w:val="right"/>
    </w:pPr>
    <w:r>
      <w:t>BTC Board Meeting Minutes – Feb 9,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C7"/>
    <w:multiLevelType w:val="multilevel"/>
    <w:tmpl w:val="191A4D0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1">
    <w:nsid w:val="02B45288"/>
    <w:multiLevelType w:val="hybridMultilevel"/>
    <w:tmpl w:val="4516E9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C1538"/>
    <w:multiLevelType w:val="multilevel"/>
    <w:tmpl w:val="94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F7701"/>
    <w:multiLevelType w:val="hybridMultilevel"/>
    <w:tmpl w:val="628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C8243E"/>
    <w:multiLevelType w:val="hybridMultilevel"/>
    <w:tmpl w:val="3B4C3F94"/>
    <w:lvl w:ilvl="0" w:tplc="4D44B154">
      <w:start w:val="202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BFB2906"/>
    <w:multiLevelType w:val="hybridMultilevel"/>
    <w:tmpl w:val="EDE27FA4"/>
    <w:lvl w:ilvl="0" w:tplc="04090003">
      <w:start w:val="1"/>
      <w:numFmt w:val="bullet"/>
      <w:lvlText w:val="o"/>
      <w:lvlJc w:val="left"/>
      <w:pPr>
        <w:ind w:left="1080" w:hanging="360"/>
      </w:pPr>
      <w:rPr>
        <w:rFonts w:ascii="Courier New" w:hAnsi="Courier New" w:hint="default"/>
      </w:rPr>
    </w:lvl>
    <w:lvl w:ilvl="1" w:tplc="4D44B154">
      <w:start w:val="2021"/>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FB1D2A"/>
    <w:multiLevelType w:val="hybridMultilevel"/>
    <w:tmpl w:val="CADE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4D44B154">
      <w:start w:val="2021"/>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9805DA"/>
    <w:multiLevelType w:val="hybridMultilevel"/>
    <w:tmpl w:val="5B96EC70"/>
    <w:lvl w:ilvl="0" w:tplc="4D44B154">
      <w:start w:val="202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1A8B"/>
    <w:rsid w:val="00005281"/>
    <w:rsid w:val="00006D56"/>
    <w:rsid w:val="00011715"/>
    <w:rsid w:val="00011727"/>
    <w:rsid w:val="0001314C"/>
    <w:rsid w:val="000138B6"/>
    <w:rsid w:val="000205D7"/>
    <w:rsid w:val="00025F03"/>
    <w:rsid w:val="000279C2"/>
    <w:rsid w:val="00031141"/>
    <w:rsid w:val="00032002"/>
    <w:rsid w:val="00032521"/>
    <w:rsid w:val="000451E8"/>
    <w:rsid w:val="0004635D"/>
    <w:rsid w:val="0004693A"/>
    <w:rsid w:val="00050536"/>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00FC"/>
    <w:rsid w:val="000B47AF"/>
    <w:rsid w:val="000B7A00"/>
    <w:rsid w:val="000C1922"/>
    <w:rsid w:val="000C2010"/>
    <w:rsid w:val="000C4EDA"/>
    <w:rsid w:val="000C4F3D"/>
    <w:rsid w:val="000D6346"/>
    <w:rsid w:val="000E14A5"/>
    <w:rsid w:val="000E70C2"/>
    <w:rsid w:val="000F5148"/>
    <w:rsid w:val="000F668E"/>
    <w:rsid w:val="0010346C"/>
    <w:rsid w:val="001040EC"/>
    <w:rsid w:val="00106006"/>
    <w:rsid w:val="00107869"/>
    <w:rsid w:val="00114994"/>
    <w:rsid w:val="00122FB0"/>
    <w:rsid w:val="001238C9"/>
    <w:rsid w:val="001242B7"/>
    <w:rsid w:val="00126D61"/>
    <w:rsid w:val="00137CE3"/>
    <w:rsid w:val="00140578"/>
    <w:rsid w:val="00142924"/>
    <w:rsid w:val="001449EC"/>
    <w:rsid w:val="00152989"/>
    <w:rsid w:val="00153D42"/>
    <w:rsid w:val="00153FC7"/>
    <w:rsid w:val="00155300"/>
    <w:rsid w:val="00156D07"/>
    <w:rsid w:val="00157092"/>
    <w:rsid w:val="00160FB2"/>
    <w:rsid w:val="00164893"/>
    <w:rsid w:val="001656C1"/>
    <w:rsid w:val="001677DB"/>
    <w:rsid w:val="00171784"/>
    <w:rsid w:val="00173B34"/>
    <w:rsid w:val="00175032"/>
    <w:rsid w:val="001751A1"/>
    <w:rsid w:val="00175955"/>
    <w:rsid w:val="001814C5"/>
    <w:rsid w:val="00185A20"/>
    <w:rsid w:val="001861BA"/>
    <w:rsid w:val="0019501F"/>
    <w:rsid w:val="001A0829"/>
    <w:rsid w:val="001A2E8C"/>
    <w:rsid w:val="001A3889"/>
    <w:rsid w:val="001A602D"/>
    <w:rsid w:val="001A6306"/>
    <w:rsid w:val="001A7555"/>
    <w:rsid w:val="001B27BC"/>
    <w:rsid w:val="001B59BB"/>
    <w:rsid w:val="001C006C"/>
    <w:rsid w:val="001C23CF"/>
    <w:rsid w:val="001C321A"/>
    <w:rsid w:val="001C39E0"/>
    <w:rsid w:val="001C64B3"/>
    <w:rsid w:val="001D25F4"/>
    <w:rsid w:val="001D42D0"/>
    <w:rsid w:val="001D6313"/>
    <w:rsid w:val="001E3157"/>
    <w:rsid w:val="001F296E"/>
    <w:rsid w:val="001F3700"/>
    <w:rsid w:val="001F3DC2"/>
    <w:rsid w:val="00201976"/>
    <w:rsid w:val="002057D5"/>
    <w:rsid w:val="002175F9"/>
    <w:rsid w:val="0022437A"/>
    <w:rsid w:val="00233187"/>
    <w:rsid w:val="00233D5D"/>
    <w:rsid w:val="00234BA8"/>
    <w:rsid w:val="00236BEB"/>
    <w:rsid w:val="00236D5D"/>
    <w:rsid w:val="00237438"/>
    <w:rsid w:val="00241282"/>
    <w:rsid w:val="002412B8"/>
    <w:rsid w:val="00244E02"/>
    <w:rsid w:val="002462AD"/>
    <w:rsid w:val="002504B6"/>
    <w:rsid w:val="002537B4"/>
    <w:rsid w:val="00253ED9"/>
    <w:rsid w:val="00255F93"/>
    <w:rsid w:val="00257C59"/>
    <w:rsid w:val="00260B80"/>
    <w:rsid w:val="002613FF"/>
    <w:rsid w:val="00264C2D"/>
    <w:rsid w:val="00266E2A"/>
    <w:rsid w:val="00267BDA"/>
    <w:rsid w:val="00270256"/>
    <w:rsid w:val="00273BE1"/>
    <w:rsid w:val="00273DA8"/>
    <w:rsid w:val="0027649F"/>
    <w:rsid w:val="00282307"/>
    <w:rsid w:val="0029068B"/>
    <w:rsid w:val="002945AB"/>
    <w:rsid w:val="00296B05"/>
    <w:rsid w:val="002A3D31"/>
    <w:rsid w:val="002A6643"/>
    <w:rsid w:val="002A66CB"/>
    <w:rsid w:val="002B44FB"/>
    <w:rsid w:val="002B4986"/>
    <w:rsid w:val="002B78F1"/>
    <w:rsid w:val="002C07EF"/>
    <w:rsid w:val="002C21BC"/>
    <w:rsid w:val="002C3750"/>
    <w:rsid w:val="002C3F60"/>
    <w:rsid w:val="002D0687"/>
    <w:rsid w:val="002D1811"/>
    <w:rsid w:val="002D181F"/>
    <w:rsid w:val="002D3262"/>
    <w:rsid w:val="002E22D5"/>
    <w:rsid w:val="002E3FA8"/>
    <w:rsid w:val="002E5151"/>
    <w:rsid w:val="002E6682"/>
    <w:rsid w:val="002F4662"/>
    <w:rsid w:val="002F6397"/>
    <w:rsid w:val="00303BEF"/>
    <w:rsid w:val="00305673"/>
    <w:rsid w:val="003102F2"/>
    <w:rsid w:val="00313DC3"/>
    <w:rsid w:val="0031796A"/>
    <w:rsid w:val="003179F7"/>
    <w:rsid w:val="003211FE"/>
    <w:rsid w:val="00321A85"/>
    <w:rsid w:val="003244E5"/>
    <w:rsid w:val="0032766A"/>
    <w:rsid w:val="00333E43"/>
    <w:rsid w:val="003373A1"/>
    <w:rsid w:val="00342B3C"/>
    <w:rsid w:val="00351122"/>
    <w:rsid w:val="00354661"/>
    <w:rsid w:val="00354CD6"/>
    <w:rsid w:val="00355B33"/>
    <w:rsid w:val="00356C34"/>
    <w:rsid w:val="00362FF6"/>
    <w:rsid w:val="00363D42"/>
    <w:rsid w:val="0036487E"/>
    <w:rsid w:val="00372087"/>
    <w:rsid w:val="00375EA5"/>
    <w:rsid w:val="00380251"/>
    <w:rsid w:val="00382418"/>
    <w:rsid w:val="0039237F"/>
    <w:rsid w:val="00394EC3"/>
    <w:rsid w:val="0039571F"/>
    <w:rsid w:val="003959AB"/>
    <w:rsid w:val="003A0218"/>
    <w:rsid w:val="003A5B6C"/>
    <w:rsid w:val="003B0F4B"/>
    <w:rsid w:val="003B447E"/>
    <w:rsid w:val="003B779D"/>
    <w:rsid w:val="003D3E17"/>
    <w:rsid w:val="003D46E3"/>
    <w:rsid w:val="003D6753"/>
    <w:rsid w:val="003D675D"/>
    <w:rsid w:val="003E0C42"/>
    <w:rsid w:val="003E721B"/>
    <w:rsid w:val="003F1432"/>
    <w:rsid w:val="003F339E"/>
    <w:rsid w:val="003F62ED"/>
    <w:rsid w:val="003F7D1D"/>
    <w:rsid w:val="004014D4"/>
    <w:rsid w:val="00404BBD"/>
    <w:rsid w:val="004054D1"/>
    <w:rsid w:val="004132F6"/>
    <w:rsid w:val="00420C53"/>
    <w:rsid w:val="00425B0F"/>
    <w:rsid w:val="004275A9"/>
    <w:rsid w:val="00433CD0"/>
    <w:rsid w:val="00441103"/>
    <w:rsid w:val="004423AF"/>
    <w:rsid w:val="00444E6C"/>
    <w:rsid w:val="00445366"/>
    <w:rsid w:val="00445AA4"/>
    <w:rsid w:val="00451383"/>
    <w:rsid w:val="00452463"/>
    <w:rsid w:val="0045285B"/>
    <w:rsid w:val="00452CEA"/>
    <w:rsid w:val="004547B5"/>
    <w:rsid w:val="00463B39"/>
    <w:rsid w:val="00463F2E"/>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3ABB"/>
    <w:rsid w:val="004C4D7D"/>
    <w:rsid w:val="004C6420"/>
    <w:rsid w:val="004D02E4"/>
    <w:rsid w:val="004D2105"/>
    <w:rsid w:val="004D3380"/>
    <w:rsid w:val="004D5537"/>
    <w:rsid w:val="004E1007"/>
    <w:rsid w:val="004E16FE"/>
    <w:rsid w:val="004E4A48"/>
    <w:rsid w:val="004E4F8D"/>
    <w:rsid w:val="004E5BA6"/>
    <w:rsid w:val="004F0996"/>
    <w:rsid w:val="004F1101"/>
    <w:rsid w:val="004F2532"/>
    <w:rsid w:val="005016EA"/>
    <w:rsid w:val="00503E16"/>
    <w:rsid w:val="00504C1C"/>
    <w:rsid w:val="0050547C"/>
    <w:rsid w:val="00506DD0"/>
    <w:rsid w:val="00506F7E"/>
    <w:rsid w:val="005100D1"/>
    <w:rsid w:val="005120B0"/>
    <w:rsid w:val="005126EF"/>
    <w:rsid w:val="005136FF"/>
    <w:rsid w:val="00515304"/>
    <w:rsid w:val="00515D7E"/>
    <w:rsid w:val="00517F76"/>
    <w:rsid w:val="005271CE"/>
    <w:rsid w:val="00527D99"/>
    <w:rsid w:val="005318E0"/>
    <w:rsid w:val="00534041"/>
    <w:rsid w:val="00534424"/>
    <w:rsid w:val="00536F72"/>
    <w:rsid w:val="00537141"/>
    <w:rsid w:val="00544F22"/>
    <w:rsid w:val="0054509A"/>
    <w:rsid w:val="005457CA"/>
    <w:rsid w:val="005469AB"/>
    <w:rsid w:val="00546C2A"/>
    <w:rsid w:val="00551739"/>
    <w:rsid w:val="00552469"/>
    <w:rsid w:val="0055450F"/>
    <w:rsid w:val="005545DC"/>
    <w:rsid w:val="005561CF"/>
    <w:rsid w:val="00560115"/>
    <w:rsid w:val="00564F2F"/>
    <w:rsid w:val="00567AEB"/>
    <w:rsid w:val="0057223B"/>
    <w:rsid w:val="00572785"/>
    <w:rsid w:val="00572854"/>
    <w:rsid w:val="00572ACD"/>
    <w:rsid w:val="00573B25"/>
    <w:rsid w:val="00575F31"/>
    <w:rsid w:val="005767D5"/>
    <w:rsid w:val="005776B0"/>
    <w:rsid w:val="00581C26"/>
    <w:rsid w:val="00587A94"/>
    <w:rsid w:val="005901D0"/>
    <w:rsid w:val="00591B49"/>
    <w:rsid w:val="005A0E8C"/>
    <w:rsid w:val="005A7E27"/>
    <w:rsid w:val="005B1AB2"/>
    <w:rsid w:val="005B48FE"/>
    <w:rsid w:val="005B664C"/>
    <w:rsid w:val="005B744D"/>
    <w:rsid w:val="005C3F11"/>
    <w:rsid w:val="005C4091"/>
    <w:rsid w:val="005C5483"/>
    <w:rsid w:val="005C7FCB"/>
    <w:rsid w:val="005D1AB1"/>
    <w:rsid w:val="005D3304"/>
    <w:rsid w:val="005D539B"/>
    <w:rsid w:val="005D5ECD"/>
    <w:rsid w:val="005E447C"/>
    <w:rsid w:val="005E62BE"/>
    <w:rsid w:val="005E6740"/>
    <w:rsid w:val="005F41E8"/>
    <w:rsid w:val="005F4655"/>
    <w:rsid w:val="005F503B"/>
    <w:rsid w:val="005F69A6"/>
    <w:rsid w:val="00601E40"/>
    <w:rsid w:val="00616D49"/>
    <w:rsid w:val="00617074"/>
    <w:rsid w:val="006173B7"/>
    <w:rsid w:val="00620183"/>
    <w:rsid w:val="006216AA"/>
    <w:rsid w:val="00621AF4"/>
    <w:rsid w:val="00624115"/>
    <w:rsid w:val="0062436C"/>
    <w:rsid w:val="006247A8"/>
    <w:rsid w:val="00627075"/>
    <w:rsid w:val="0063035A"/>
    <w:rsid w:val="00635BA1"/>
    <w:rsid w:val="00636EE8"/>
    <w:rsid w:val="006461CE"/>
    <w:rsid w:val="00650ADC"/>
    <w:rsid w:val="0065185C"/>
    <w:rsid w:val="00654F31"/>
    <w:rsid w:val="0065576E"/>
    <w:rsid w:val="00660A3C"/>
    <w:rsid w:val="0066114F"/>
    <w:rsid w:val="00662EE9"/>
    <w:rsid w:val="0066473F"/>
    <w:rsid w:val="00664A0F"/>
    <w:rsid w:val="006656D3"/>
    <w:rsid w:val="00667574"/>
    <w:rsid w:val="00675FA7"/>
    <w:rsid w:val="00681D70"/>
    <w:rsid w:val="00683A4E"/>
    <w:rsid w:val="00683D4D"/>
    <w:rsid w:val="00690364"/>
    <w:rsid w:val="006904D2"/>
    <w:rsid w:val="00691B5F"/>
    <w:rsid w:val="00695F2B"/>
    <w:rsid w:val="00697992"/>
    <w:rsid w:val="006A096B"/>
    <w:rsid w:val="006A1106"/>
    <w:rsid w:val="006A1703"/>
    <w:rsid w:val="006A6B5C"/>
    <w:rsid w:val="006A7ACF"/>
    <w:rsid w:val="006B3833"/>
    <w:rsid w:val="006B4737"/>
    <w:rsid w:val="006C2139"/>
    <w:rsid w:val="006C22B3"/>
    <w:rsid w:val="006C46B8"/>
    <w:rsid w:val="006D06F2"/>
    <w:rsid w:val="006D4982"/>
    <w:rsid w:val="006D524A"/>
    <w:rsid w:val="006E4AF7"/>
    <w:rsid w:val="006E7EE0"/>
    <w:rsid w:val="006F118B"/>
    <w:rsid w:val="006F3416"/>
    <w:rsid w:val="006F5CBA"/>
    <w:rsid w:val="006F649D"/>
    <w:rsid w:val="007079A3"/>
    <w:rsid w:val="00710AA3"/>
    <w:rsid w:val="00712BDF"/>
    <w:rsid w:val="00714B54"/>
    <w:rsid w:val="0072016E"/>
    <w:rsid w:val="00720FB6"/>
    <w:rsid w:val="00721EBA"/>
    <w:rsid w:val="00723CE3"/>
    <w:rsid w:val="0072478F"/>
    <w:rsid w:val="007331CC"/>
    <w:rsid w:val="00733364"/>
    <w:rsid w:val="007339AB"/>
    <w:rsid w:val="0073504F"/>
    <w:rsid w:val="00735EB5"/>
    <w:rsid w:val="00737080"/>
    <w:rsid w:val="00737D9C"/>
    <w:rsid w:val="007419B9"/>
    <w:rsid w:val="00743326"/>
    <w:rsid w:val="00743B01"/>
    <w:rsid w:val="00745EC6"/>
    <w:rsid w:val="00750830"/>
    <w:rsid w:val="00753943"/>
    <w:rsid w:val="00761B48"/>
    <w:rsid w:val="00765761"/>
    <w:rsid w:val="0077060A"/>
    <w:rsid w:val="00771768"/>
    <w:rsid w:val="00771D88"/>
    <w:rsid w:val="007724AA"/>
    <w:rsid w:val="007762E0"/>
    <w:rsid w:val="00780659"/>
    <w:rsid w:val="00780B95"/>
    <w:rsid w:val="00781621"/>
    <w:rsid w:val="0079666A"/>
    <w:rsid w:val="00796891"/>
    <w:rsid w:val="00797EFE"/>
    <w:rsid w:val="007B33AF"/>
    <w:rsid w:val="007B7C09"/>
    <w:rsid w:val="007C3152"/>
    <w:rsid w:val="007C3769"/>
    <w:rsid w:val="007C3F89"/>
    <w:rsid w:val="007C64A2"/>
    <w:rsid w:val="007C7635"/>
    <w:rsid w:val="007D00E9"/>
    <w:rsid w:val="007D459E"/>
    <w:rsid w:val="007D45CB"/>
    <w:rsid w:val="007D4656"/>
    <w:rsid w:val="007D5F7C"/>
    <w:rsid w:val="007D65A1"/>
    <w:rsid w:val="007E5E30"/>
    <w:rsid w:val="007E653A"/>
    <w:rsid w:val="007F39A0"/>
    <w:rsid w:val="007F7A3A"/>
    <w:rsid w:val="00800DC3"/>
    <w:rsid w:val="008046CC"/>
    <w:rsid w:val="00805BC7"/>
    <w:rsid w:val="00816912"/>
    <w:rsid w:val="00817B25"/>
    <w:rsid w:val="00821E65"/>
    <w:rsid w:val="0083181C"/>
    <w:rsid w:val="00841265"/>
    <w:rsid w:val="008413CC"/>
    <w:rsid w:val="00845652"/>
    <w:rsid w:val="00851808"/>
    <w:rsid w:val="00864154"/>
    <w:rsid w:val="00864698"/>
    <w:rsid w:val="008725EE"/>
    <w:rsid w:val="00873312"/>
    <w:rsid w:val="00874F62"/>
    <w:rsid w:val="008822FA"/>
    <w:rsid w:val="00882E2B"/>
    <w:rsid w:val="00884213"/>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C51F1"/>
    <w:rsid w:val="008C64E6"/>
    <w:rsid w:val="008D28A2"/>
    <w:rsid w:val="008E0FFD"/>
    <w:rsid w:val="008E22A2"/>
    <w:rsid w:val="008E24BD"/>
    <w:rsid w:val="008E352E"/>
    <w:rsid w:val="008F00A3"/>
    <w:rsid w:val="008F0F62"/>
    <w:rsid w:val="008F169F"/>
    <w:rsid w:val="008F17A6"/>
    <w:rsid w:val="008F2504"/>
    <w:rsid w:val="008F2FC8"/>
    <w:rsid w:val="008F67F7"/>
    <w:rsid w:val="008F68EF"/>
    <w:rsid w:val="008F7660"/>
    <w:rsid w:val="008F76D0"/>
    <w:rsid w:val="00901C0B"/>
    <w:rsid w:val="009031F0"/>
    <w:rsid w:val="009116B1"/>
    <w:rsid w:val="009154C0"/>
    <w:rsid w:val="00920D4B"/>
    <w:rsid w:val="00923545"/>
    <w:rsid w:val="009241F5"/>
    <w:rsid w:val="009362C1"/>
    <w:rsid w:val="0094057B"/>
    <w:rsid w:val="00945C9D"/>
    <w:rsid w:val="00946585"/>
    <w:rsid w:val="00946B7E"/>
    <w:rsid w:val="009508D3"/>
    <w:rsid w:val="00953CD7"/>
    <w:rsid w:val="009604B1"/>
    <w:rsid w:val="00963A40"/>
    <w:rsid w:val="00967703"/>
    <w:rsid w:val="00967AC6"/>
    <w:rsid w:val="009709C7"/>
    <w:rsid w:val="00970F96"/>
    <w:rsid w:val="0097244D"/>
    <w:rsid w:val="009743CA"/>
    <w:rsid w:val="009743D1"/>
    <w:rsid w:val="00976F5B"/>
    <w:rsid w:val="00996CCB"/>
    <w:rsid w:val="00997797"/>
    <w:rsid w:val="009A0489"/>
    <w:rsid w:val="009A19B8"/>
    <w:rsid w:val="009A1B91"/>
    <w:rsid w:val="009A3958"/>
    <w:rsid w:val="009A44D1"/>
    <w:rsid w:val="009A5924"/>
    <w:rsid w:val="009A6AB1"/>
    <w:rsid w:val="009A70A1"/>
    <w:rsid w:val="009A75A3"/>
    <w:rsid w:val="009B2D6D"/>
    <w:rsid w:val="009B49AD"/>
    <w:rsid w:val="009B5FC1"/>
    <w:rsid w:val="009C1543"/>
    <w:rsid w:val="009D03A3"/>
    <w:rsid w:val="009D0770"/>
    <w:rsid w:val="009D4190"/>
    <w:rsid w:val="009D4521"/>
    <w:rsid w:val="009D674A"/>
    <w:rsid w:val="009E2E1D"/>
    <w:rsid w:val="009E33C9"/>
    <w:rsid w:val="009E5603"/>
    <w:rsid w:val="009F2D0C"/>
    <w:rsid w:val="009F2FEB"/>
    <w:rsid w:val="009F3DF6"/>
    <w:rsid w:val="009F4E08"/>
    <w:rsid w:val="009F62A9"/>
    <w:rsid w:val="00A01622"/>
    <w:rsid w:val="00A0675A"/>
    <w:rsid w:val="00A06BC4"/>
    <w:rsid w:val="00A11162"/>
    <w:rsid w:val="00A11523"/>
    <w:rsid w:val="00A316F5"/>
    <w:rsid w:val="00A40979"/>
    <w:rsid w:val="00A44B8E"/>
    <w:rsid w:val="00A456A4"/>
    <w:rsid w:val="00A46CF9"/>
    <w:rsid w:val="00A4762F"/>
    <w:rsid w:val="00A47CC6"/>
    <w:rsid w:val="00A506BD"/>
    <w:rsid w:val="00A534C0"/>
    <w:rsid w:val="00A53AFE"/>
    <w:rsid w:val="00A56DB0"/>
    <w:rsid w:val="00A613C2"/>
    <w:rsid w:val="00A6628F"/>
    <w:rsid w:val="00A67457"/>
    <w:rsid w:val="00A712ED"/>
    <w:rsid w:val="00A71304"/>
    <w:rsid w:val="00A80516"/>
    <w:rsid w:val="00A809E8"/>
    <w:rsid w:val="00A84052"/>
    <w:rsid w:val="00A8547D"/>
    <w:rsid w:val="00A90820"/>
    <w:rsid w:val="00A945A1"/>
    <w:rsid w:val="00A972D4"/>
    <w:rsid w:val="00AA0923"/>
    <w:rsid w:val="00AA1184"/>
    <w:rsid w:val="00AA14CD"/>
    <w:rsid w:val="00AA39A7"/>
    <w:rsid w:val="00AA4BBC"/>
    <w:rsid w:val="00AA4FF6"/>
    <w:rsid w:val="00AA6375"/>
    <w:rsid w:val="00AA7AA5"/>
    <w:rsid w:val="00AB5ADC"/>
    <w:rsid w:val="00AC1B07"/>
    <w:rsid w:val="00AC6686"/>
    <w:rsid w:val="00AC66C9"/>
    <w:rsid w:val="00AC766F"/>
    <w:rsid w:val="00AD4310"/>
    <w:rsid w:val="00AD4ED5"/>
    <w:rsid w:val="00AE067C"/>
    <w:rsid w:val="00AE0F45"/>
    <w:rsid w:val="00AE3D43"/>
    <w:rsid w:val="00AE6BDA"/>
    <w:rsid w:val="00AE7C66"/>
    <w:rsid w:val="00AF0429"/>
    <w:rsid w:val="00AF0D61"/>
    <w:rsid w:val="00AF560F"/>
    <w:rsid w:val="00B011A8"/>
    <w:rsid w:val="00B01C58"/>
    <w:rsid w:val="00B02946"/>
    <w:rsid w:val="00B0700A"/>
    <w:rsid w:val="00B07633"/>
    <w:rsid w:val="00B07E72"/>
    <w:rsid w:val="00B10C1B"/>
    <w:rsid w:val="00B14A79"/>
    <w:rsid w:val="00B16667"/>
    <w:rsid w:val="00B25A65"/>
    <w:rsid w:val="00B271FC"/>
    <w:rsid w:val="00B27D7F"/>
    <w:rsid w:val="00B31FE3"/>
    <w:rsid w:val="00B4340B"/>
    <w:rsid w:val="00B43EDA"/>
    <w:rsid w:val="00B568DD"/>
    <w:rsid w:val="00B60E5C"/>
    <w:rsid w:val="00B616A2"/>
    <w:rsid w:val="00B63145"/>
    <w:rsid w:val="00B6452E"/>
    <w:rsid w:val="00B66958"/>
    <w:rsid w:val="00B7532B"/>
    <w:rsid w:val="00B831F7"/>
    <w:rsid w:val="00B8554B"/>
    <w:rsid w:val="00B92BC4"/>
    <w:rsid w:val="00B95C28"/>
    <w:rsid w:val="00BA08AB"/>
    <w:rsid w:val="00BA0955"/>
    <w:rsid w:val="00BB2BBF"/>
    <w:rsid w:val="00BB4810"/>
    <w:rsid w:val="00BB6FF6"/>
    <w:rsid w:val="00BC3316"/>
    <w:rsid w:val="00BC5C0D"/>
    <w:rsid w:val="00BD0CB4"/>
    <w:rsid w:val="00BD1A08"/>
    <w:rsid w:val="00BD337F"/>
    <w:rsid w:val="00BD4049"/>
    <w:rsid w:val="00BD49DB"/>
    <w:rsid w:val="00BD7321"/>
    <w:rsid w:val="00BE205E"/>
    <w:rsid w:val="00BE36A4"/>
    <w:rsid w:val="00BF2AFA"/>
    <w:rsid w:val="00BF6373"/>
    <w:rsid w:val="00BF73C5"/>
    <w:rsid w:val="00C0080E"/>
    <w:rsid w:val="00C02421"/>
    <w:rsid w:val="00C10A36"/>
    <w:rsid w:val="00C12C9D"/>
    <w:rsid w:val="00C13621"/>
    <w:rsid w:val="00C24104"/>
    <w:rsid w:val="00C25A0E"/>
    <w:rsid w:val="00C3529A"/>
    <w:rsid w:val="00C357BF"/>
    <w:rsid w:val="00C36C8E"/>
    <w:rsid w:val="00C37A2A"/>
    <w:rsid w:val="00C41924"/>
    <w:rsid w:val="00C441EF"/>
    <w:rsid w:val="00C44517"/>
    <w:rsid w:val="00C50AA8"/>
    <w:rsid w:val="00C55DA4"/>
    <w:rsid w:val="00C60F9E"/>
    <w:rsid w:val="00C64D06"/>
    <w:rsid w:val="00C668F1"/>
    <w:rsid w:val="00C70EB3"/>
    <w:rsid w:val="00C74033"/>
    <w:rsid w:val="00C86DFE"/>
    <w:rsid w:val="00C945BF"/>
    <w:rsid w:val="00C947D4"/>
    <w:rsid w:val="00CA06D7"/>
    <w:rsid w:val="00CA0780"/>
    <w:rsid w:val="00CA2DA1"/>
    <w:rsid w:val="00CA4BC3"/>
    <w:rsid w:val="00CA78C2"/>
    <w:rsid w:val="00CB058F"/>
    <w:rsid w:val="00CB2CE2"/>
    <w:rsid w:val="00CB4294"/>
    <w:rsid w:val="00CB7D36"/>
    <w:rsid w:val="00CC0B63"/>
    <w:rsid w:val="00CC1B5D"/>
    <w:rsid w:val="00CC5244"/>
    <w:rsid w:val="00CC5D0B"/>
    <w:rsid w:val="00CD056A"/>
    <w:rsid w:val="00CD24A6"/>
    <w:rsid w:val="00CD3A77"/>
    <w:rsid w:val="00CD45BB"/>
    <w:rsid w:val="00CD4CB0"/>
    <w:rsid w:val="00CE2B6B"/>
    <w:rsid w:val="00CE4854"/>
    <w:rsid w:val="00CE7421"/>
    <w:rsid w:val="00CF356F"/>
    <w:rsid w:val="00CF4055"/>
    <w:rsid w:val="00CF6011"/>
    <w:rsid w:val="00CF7355"/>
    <w:rsid w:val="00D00174"/>
    <w:rsid w:val="00D0243A"/>
    <w:rsid w:val="00D024AC"/>
    <w:rsid w:val="00D04FCE"/>
    <w:rsid w:val="00D05C46"/>
    <w:rsid w:val="00D07ED4"/>
    <w:rsid w:val="00D10493"/>
    <w:rsid w:val="00D12435"/>
    <w:rsid w:val="00D17BF3"/>
    <w:rsid w:val="00D23126"/>
    <w:rsid w:val="00D23C7E"/>
    <w:rsid w:val="00D2605C"/>
    <w:rsid w:val="00D27E02"/>
    <w:rsid w:val="00D3188C"/>
    <w:rsid w:val="00D34743"/>
    <w:rsid w:val="00D410BA"/>
    <w:rsid w:val="00D424C7"/>
    <w:rsid w:val="00D42D84"/>
    <w:rsid w:val="00D42E3A"/>
    <w:rsid w:val="00D46DD0"/>
    <w:rsid w:val="00D47387"/>
    <w:rsid w:val="00D47F41"/>
    <w:rsid w:val="00D50197"/>
    <w:rsid w:val="00D51424"/>
    <w:rsid w:val="00D6533E"/>
    <w:rsid w:val="00D66EB0"/>
    <w:rsid w:val="00D74C6A"/>
    <w:rsid w:val="00D761C6"/>
    <w:rsid w:val="00D76DB4"/>
    <w:rsid w:val="00D826F3"/>
    <w:rsid w:val="00D83457"/>
    <w:rsid w:val="00D8491E"/>
    <w:rsid w:val="00D87948"/>
    <w:rsid w:val="00D87985"/>
    <w:rsid w:val="00D924C0"/>
    <w:rsid w:val="00D95585"/>
    <w:rsid w:val="00DA6828"/>
    <w:rsid w:val="00DB4734"/>
    <w:rsid w:val="00DB6F29"/>
    <w:rsid w:val="00DC03C6"/>
    <w:rsid w:val="00DC2877"/>
    <w:rsid w:val="00DC2ADD"/>
    <w:rsid w:val="00DC471B"/>
    <w:rsid w:val="00DC758B"/>
    <w:rsid w:val="00DD35D2"/>
    <w:rsid w:val="00DD5315"/>
    <w:rsid w:val="00DD777C"/>
    <w:rsid w:val="00DE5FCD"/>
    <w:rsid w:val="00DF12F9"/>
    <w:rsid w:val="00DF1BCE"/>
    <w:rsid w:val="00DF1DC7"/>
    <w:rsid w:val="00DF3FFD"/>
    <w:rsid w:val="00DF5DBE"/>
    <w:rsid w:val="00DF641A"/>
    <w:rsid w:val="00E046C9"/>
    <w:rsid w:val="00E079EB"/>
    <w:rsid w:val="00E10F96"/>
    <w:rsid w:val="00E122E7"/>
    <w:rsid w:val="00E128DF"/>
    <w:rsid w:val="00E138DB"/>
    <w:rsid w:val="00E14327"/>
    <w:rsid w:val="00E1558D"/>
    <w:rsid w:val="00E17A36"/>
    <w:rsid w:val="00E25002"/>
    <w:rsid w:val="00E27F9C"/>
    <w:rsid w:val="00E328DC"/>
    <w:rsid w:val="00E34A9E"/>
    <w:rsid w:val="00E35303"/>
    <w:rsid w:val="00E3653C"/>
    <w:rsid w:val="00E3774A"/>
    <w:rsid w:val="00E40DA5"/>
    <w:rsid w:val="00E44762"/>
    <w:rsid w:val="00E46EA5"/>
    <w:rsid w:val="00E5295E"/>
    <w:rsid w:val="00E54883"/>
    <w:rsid w:val="00E54DE8"/>
    <w:rsid w:val="00E55E94"/>
    <w:rsid w:val="00E569B0"/>
    <w:rsid w:val="00E57BEC"/>
    <w:rsid w:val="00E63D67"/>
    <w:rsid w:val="00E667CF"/>
    <w:rsid w:val="00E70D27"/>
    <w:rsid w:val="00E71E12"/>
    <w:rsid w:val="00E742E4"/>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65DC"/>
    <w:rsid w:val="00EE78D2"/>
    <w:rsid w:val="00EF3EEA"/>
    <w:rsid w:val="00EF53FF"/>
    <w:rsid w:val="00EF64D3"/>
    <w:rsid w:val="00F03C2A"/>
    <w:rsid w:val="00F06091"/>
    <w:rsid w:val="00F06B8E"/>
    <w:rsid w:val="00F11FC9"/>
    <w:rsid w:val="00F176B3"/>
    <w:rsid w:val="00F214D8"/>
    <w:rsid w:val="00F214E7"/>
    <w:rsid w:val="00F24231"/>
    <w:rsid w:val="00F266FC"/>
    <w:rsid w:val="00F269AF"/>
    <w:rsid w:val="00F31A78"/>
    <w:rsid w:val="00F31B93"/>
    <w:rsid w:val="00F31C6A"/>
    <w:rsid w:val="00F3660F"/>
    <w:rsid w:val="00F36D02"/>
    <w:rsid w:val="00F41938"/>
    <w:rsid w:val="00F41AA2"/>
    <w:rsid w:val="00F422F3"/>
    <w:rsid w:val="00F45C74"/>
    <w:rsid w:val="00F4652F"/>
    <w:rsid w:val="00F522BC"/>
    <w:rsid w:val="00F5401A"/>
    <w:rsid w:val="00F56BF3"/>
    <w:rsid w:val="00F619F2"/>
    <w:rsid w:val="00F64E63"/>
    <w:rsid w:val="00F66CE1"/>
    <w:rsid w:val="00F7257F"/>
    <w:rsid w:val="00F76586"/>
    <w:rsid w:val="00F8158B"/>
    <w:rsid w:val="00F82BC9"/>
    <w:rsid w:val="00F8597A"/>
    <w:rsid w:val="00F87A1A"/>
    <w:rsid w:val="00F96F14"/>
    <w:rsid w:val="00FA1A54"/>
    <w:rsid w:val="00FA3B73"/>
    <w:rsid w:val="00FC0E00"/>
    <w:rsid w:val="00FC22CE"/>
    <w:rsid w:val="00FC2986"/>
    <w:rsid w:val="00FC7850"/>
    <w:rsid w:val="00FD2EAA"/>
    <w:rsid w:val="00FD6A69"/>
    <w:rsid w:val="00FD76B9"/>
    <w:rsid w:val="00FE37F1"/>
    <w:rsid w:val="00FE52B9"/>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line="240" w:lineRule="auto"/>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199055920">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519706179">
      <w:bodyDiv w:val="1"/>
      <w:marLeft w:val="0"/>
      <w:marRight w:val="0"/>
      <w:marTop w:val="0"/>
      <w:marBottom w:val="0"/>
      <w:divBdr>
        <w:top w:val="none" w:sz="0" w:space="0" w:color="auto"/>
        <w:left w:val="none" w:sz="0" w:space="0" w:color="auto"/>
        <w:bottom w:val="none" w:sz="0" w:space="0" w:color="auto"/>
        <w:right w:val="none" w:sz="0" w:space="0" w:color="auto"/>
      </w:divBdr>
    </w:div>
    <w:div w:id="673915885">
      <w:bodyDiv w:val="1"/>
      <w:marLeft w:val="0"/>
      <w:marRight w:val="0"/>
      <w:marTop w:val="0"/>
      <w:marBottom w:val="0"/>
      <w:divBdr>
        <w:top w:val="none" w:sz="0" w:space="0" w:color="auto"/>
        <w:left w:val="none" w:sz="0" w:space="0" w:color="auto"/>
        <w:bottom w:val="none" w:sz="0" w:space="0" w:color="auto"/>
        <w:right w:val="none" w:sz="0" w:space="0" w:color="auto"/>
      </w:divBdr>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56783905">
      <w:bodyDiv w:val="1"/>
      <w:marLeft w:val="0"/>
      <w:marRight w:val="0"/>
      <w:marTop w:val="0"/>
      <w:marBottom w:val="0"/>
      <w:divBdr>
        <w:top w:val="none" w:sz="0" w:space="0" w:color="auto"/>
        <w:left w:val="none" w:sz="0" w:space="0" w:color="auto"/>
        <w:bottom w:val="none" w:sz="0" w:space="0" w:color="auto"/>
        <w:right w:val="none" w:sz="0" w:space="0" w:color="auto"/>
      </w:divBdr>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116679579">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67469917">
      <w:bodyDiv w:val="1"/>
      <w:marLeft w:val="0"/>
      <w:marRight w:val="0"/>
      <w:marTop w:val="0"/>
      <w:marBottom w:val="0"/>
      <w:divBdr>
        <w:top w:val="none" w:sz="0" w:space="0" w:color="auto"/>
        <w:left w:val="none" w:sz="0" w:space="0" w:color="auto"/>
        <w:bottom w:val="none" w:sz="0" w:space="0" w:color="auto"/>
        <w:right w:val="none" w:sz="0" w:space="0" w:color="auto"/>
      </w:divBdr>
      <w:divsChild>
        <w:div w:id="489173924">
          <w:marLeft w:val="0"/>
          <w:marRight w:val="0"/>
          <w:marTop w:val="0"/>
          <w:marBottom w:val="0"/>
          <w:divBdr>
            <w:top w:val="none" w:sz="0" w:space="0" w:color="auto"/>
            <w:left w:val="none" w:sz="0" w:space="0" w:color="auto"/>
            <w:bottom w:val="none" w:sz="0" w:space="0" w:color="auto"/>
            <w:right w:val="none" w:sz="0" w:space="0" w:color="auto"/>
          </w:divBdr>
        </w:div>
        <w:div w:id="589463163">
          <w:marLeft w:val="0"/>
          <w:marRight w:val="0"/>
          <w:marTop w:val="0"/>
          <w:marBottom w:val="0"/>
          <w:divBdr>
            <w:top w:val="none" w:sz="0" w:space="0" w:color="auto"/>
            <w:left w:val="none" w:sz="0" w:space="0" w:color="auto"/>
            <w:bottom w:val="none" w:sz="0" w:space="0" w:color="auto"/>
            <w:right w:val="none" w:sz="0" w:space="0" w:color="auto"/>
          </w:divBdr>
        </w:div>
        <w:div w:id="1959750249">
          <w:marLeft w:val="0"/>
          <w:marRight w:val="0"/>
          <w:marTop w:val="0"/>
          <w:marBottom w:val="0"/>
          <w:divBdr>
            <w:top w:val="none" w:sz="0" w:space="0" w:color="auto"/>
            <w:left w:val="none" w:sz="0" w:space="0" w:color="auto"/>
            <w:bottom w:val="none" w:sz="0" w:space="0" w:color="auto"/>
            <w:right w:val="none" w:sz="0" w:space="0" w:color="auto"/>
          </w:divBdr>
        </w:div>
      </w:divsChild>
    </w:div>
    <w:div w:id="19683173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210">
          <w:marLeft w:val="0"/>
          <w:marRight w:val="0"/>
          <w:marTop w:val="0"/>
          <w:marBottom w:val="0"/>
          <w:divBdr>
            <w:top w:val="none" w:sz="0" w:space="0" w:color="auto"/>
            <w:left w:val="none" w:sz="0" w:space="0" w:color="auto"/>
            <w:bottom w:val="none" w:sz="0" w:space="0" w:color="auto"/>
            <w:right w:val="none" w:sz="0" w:space="0" w:color="auto"/>
          </w:divBdr>
        </w:div>
        <w:div w:id="1169371509">
          <w:marLeft w:val="0"/>
          <w:marRight w:val="0"/>
          <w:marTop w:val="0"/>
          <w:marBottom w:val="0"/>
          <w:divBdr>
            <w:top w:val="none" w:sz="0" w:space="0" w:color="auto"/>
            <w:left w:val="none" w:sz="0" w:space="0" w:color="auto"/>
            <w:bottom w:val="none" w:sz="0" w:space="0" w:color="auto"/>
            <w:right w:val="none" w:sz="0" w:space="0" w:color="auto"/>
          </w:divBdr>
        </w:div>
      </w:divsChild>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C606-450F-DD43-9926-AC1A72F2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24</cp:revision>
  <cp:lastPrinted>2021-10-09T23:00:00Z</cp:lastPrinted>
  <dcterms:created xsi:type="dcterms:W3CDTF">2022-03-02T04:06:00Z</dcterms:created>
  <dcterms:modified xsi:type="dcterms:W3CDTF">2022-03-05T23:50:00Z</dcterms:modified>
</cp:coreProperties>
</file>